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88"/>
        <w:gridCol w:w="3780"/>
      </w:tblGrid>
      <w:tr w:rsidR="00262BC0" w:rsidRPr="00EC2C3D" w:rsidTr="00EC2C3D">
        <w:tc>
          <w:tcPr>
            <w:tcW w:w="5988" w:type="dxa"/>
          </w:tcPr>
          <w:p w:rsidR="00262BC0" w:rsidRPr="00EC2C3D" w:rsidRDefault="00262BC0" w:rsidP="00E96775">
            <w:pPr>
              <w:suppressAutoHyphens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80" w:type="dxa"/>
          </w:tcPr>
          <w:p w:rsidR="004E0CE9" w:rsidRPr="00EC2C3D" w:rsidRDefault="004E0CE9" w:rsidP="00E96775">
            <w:pPr>
              <w:suppressAutoHyphens/>
              <w:rPr>
                <w:sz w:val="28"/>
                <w:szCs w:val="28"/>
              </w:rPr>
            </w:pPr>
            <w:r w:rsidRPr="00EC2C3D">
              <w:rPr>
                <w:sz w:val="28"/>
                <w:szCs w:val="28"/>
              </w:rPr>
              <w:t>Утвержден</w:t>
            </w:r>
          </w:p>
          <w:p w:rsidR="00262BC0" w:rsidRPr="00EC2C3D" w:rsidRDefault="004E0CE9" w:rsidP="00C91913">
            <w:pPr>
              <w:suppressAutoHyphens/>
              <w:rPr>
                <w:sz w:val="28"/>
                <w:szCs w:val="28"/>
              </w:rPr>
            </w:pPr>
            <w:r w:rsidRPr="00EC2C3D">
              <w:rPr>
                <w:sz w:val="28"/>
                <w:szCs w:val="28"/>
              </w:rPr>
              <w:t>приказом</w:t>
            </w:r>
            <w:r w:rsidR="00262BC0" w:rsidRPr="00EC2C3D">
              <w:rPr>
                <w:sz w:val="28"/>
                <w:szCs w:val="28"/>
              </w:rPr>
              <w:t xml:space="preserve"> министерс</w:t>
            </w:r>
            <w:r w:rsidR="000A7C60" w:rsidRPr="00EC2C3D">
              <w:rPr>
                <w:sz w:val="28"/>
                <w:szCs w:val="28"/>
              </w:rPr>
              <w:t>т</w:t>
            </w:r>
            <w:r w:rsidR="00262BC0" w:rsidRPr="00EC2C3D">
              <w:rPr>
                <w:sz w:val="28"/>
                <w:szCs w:val="28"/>
              </w:rPr>
              <w:t>ва по физической куль</w:t>
            </w:r>
            <w:r w:rsidR="00E23DF2" w:rsidRPr="00EC2C3D">
              <w:rPr>
                <w:sz w:val="28"/>
                <w:szCs w:val="28"/>
              </w:rPr>
              <w:t>туре</w:t>
            </w:r>
            <w:r w:rsidR="00262BC0" w:rsidRPr="00EC2C3D">
              <w:rPr>
                <w:sz w:val="28"/>
                <w:szCs w:val="28"/>
              </w:rPr>
              <w:t xml:space="preserve">  и спорту Амурской о</w:t>
            </w:r>
            <w:r w:rsidR="00262BC0" w:rsidRPr="00EC2C3D">
              <w:rPr>
                <w:sz w:val="28"/>
                <w:szCs w:val="28"/>
              </w:rPr>
              <w:t>б</w:t>
            </w:r>
            <w:r w:rsidR="00262BC0" w:rsidRPr="00EC2C3D">
              <w:rPr>
                <w:sz w:val="28"/>
                <w:szCs w:val="28"/>
              </w:rPr>
              <w:t xml:space="preserve">ласти                                                                            от </w:t>
            </w:r>
            <w:r w:rsidR="0076318E">
              <w:rPr>
                <w:sz w:val="28"/>
                <w:szCs w:val="28"/>
              </w:rPr>
              <w:t>1</w:t>
            </w:r>
            <w:r w:rsidR="00C91913">
              <w:rPr>
                <w:sz w:val="28"/>
                <w:szCs w:val="28"/>
              </w:rPr>
              <w:t>8</w:t>
            </w:r>
            <w:r w:rsidR="0076318E">
              <w:rPr>
                <w:sz w:val="28"/>
                <w:szCs w:val="28"/>
              </w:rPr>
              <w:t xml:space="preserve"> декабря 2017</w:t>
            </w:r>
            <w:r w:rsidR="00262BC0" w:rsidRPr="00EC2C3D">
              <w:rPr>
                <w:sz w:val="28"/>
                <w:szCs w:val="28"/>
              </w:rPr>
              <w:t xml:space="preserve"> № </w:t>
            </w:r>
            <w:r w:rsidR="0076318E">
              <w:rPr>
                <w:sz w:val="28"/>
                <w:szCs w:val="28"/>
              </w:rPr>
              <w:t>119</w:t>
            </w:r>
          </w:p>
        </w:tc>
      </w:tr>
    </w:tbl>
    <w:p w:rsidR="00FB0FF5" w:rsidRPr="00A36E74" w:rsidRDefault="00FB0FF5" w:rsidP="00E96775">
      <w:pPr>
        <w:suppressAutoHyphens/>
        <w:rPr>
          <w:sz w:val="28"/>
          <w:szCs w:val="28"/>
        </w:rPr>
      </w:pPr>
    </w:p>
    <w:p w:rsidR="00027C3A" w:rsidRPr="00A36E74" w:rsidRDefault="00027C3A" w:rsidP="00E96775">
      <w:pPr>
        <w:suppressAutoHyphens/>
        <w:rPr>
          <w:sz w:val="28"/>
          <w:szCs w:val="28"/>
        </w:rPr>
      </w:pPr>
    </w:p>
    <w:p w:rsidR="0080723F" w:rsidRPr="00A36E74" w:rsidRDefault="009A10E0" w:rsidP="00E96775">
      <w:pPr>
        <w:pStyle w:val="2"/>
        <w:keepNext w:val="0"/>
        <w:suppressAutoHyphens/>
        <w:rPr>
          <w:color w:val="000000"/>
          <w:spacing w:val="20"/>
          <w:szCs w:val="28"/>
        </w:rPr>
      </w:pPr>
      <w:r w:rsidRPr="00A36E74">
        <w:rPr>
          <w:color w:val="000000"/>
          <w:spacing w:val="20"/>
          <w:szCs w:val="28"/>
        </w:rPr>
        <w:t>АДМИНИСТРАТИВНЫЙ РЕГЛАМЕНТ</w:t>
      </w:r>
    </w:p>
    <w:p w:rsidR="009A10E0" w:rsidRPr="00A36E74" w:rsidRDefault="0080723F" w:rsidP="00E96775">
      <w:pPr>
        <w:suppressAutoHyphens/>
        <w:jc w:val="center"/>
        <w:rPr>
          <w:sz w:val="28"/>
          <w:szCs w:val="28"/>
        </w:rPr>
      </w:pPr>
      <w:r w:rsidRPr="00A36E74">
        <w:rPr>
          <w:sz w:val="28"/>
          <w:szCs w:val="28"/>
        </w:rPr>
        <w:t xml:space="preserve">по </w:t>
      </w:r>
      <w:r w:rsidR="00326291" w:rsidRPr="00A36E74">
        <w:rPr>
          <w:sz w:val="28"/>
          <w:szCs w:val="28"/>
        </w:rPr>
        <w:t xml:space="preserve">предоставлению </w:t>
      </w:r>
      <w:r w:rsidR="005E23A5">
        <w:rPr>
          <w:sz w:val="28"/>
          <w:szCs w:val="28"/>
        </w:rPr>
        <w:t>государственным автономным учреждением Амурской области «</w:t>
      </w:r>
      <w:r w:rsidR="003231FF">
        <w:rPr>
          <w:sz w:val="28"/>
          <w:szCs w:val="28"/>
        </w:rPr>
        <w:t>Региональный центр спортивной подготовки</w:t>
      </w:r>
      <w:r w:rsidR="005E23A5">
        <w:rPr>
          <w:sz w:val="28"/>
          <w:szCs w:val="28"/>
        </w:rPr>
        <w:t>» государственной услуги по предоставлению</w:t>
      </w:r>
      <w:r w:rsidR="00CD5ECD">
        <w:rPr>
          <w:sz w:val="28"/>
          <w:szCs w:val="28"/>
        </w:rPr>
        <w:t xml:space="preserve"> информации о проводимых на тер</w:t>
      </w:r>
      <w:r w:rsidR="005E23A5">
        <w:rPr>
          <w:sz w:val="28"/>
          <w:szCs w:val="28"/>
        </w:rPr>
        <w:t xml:space="preserve">ритории Амурской </w:t>
      </w:r>
      <w:r w:rsidR="00CD5ECD">
        <w:rPr>
          <w:sz w:val="28"/>
          <w:szCs w:val="28"/>
        </w:rPr>
        <w:t>области спортивных и оздоровительных мероприятиях и прием заявок на участие в этих мероприятиях</w:t>
      </w:r>
      <w:r w:rsidR="006A5AE0" w:rsidRPr="00A36E74">
        <w:rPr>
          <w:sz w:val="28"/>
          <w:szCs w:val="28"/>
        </w:rPr>
        <w:t>»</w:t>
      </w:r>
      <w:r w:rsidR="004B768E" w:rsidRPr="00A36E74">
        <w:rPr>
          <w:sz w:val="28"/>
          <w:szCs w:val="28"/>
        </w:rPr>
        <w:t xml:space="preserve"> </w:t>
      </w:r>
    </w:p>
    <w:p w:rsidR="00D56783" w:rsidRPr="00D56783" w:rsidRDefault="00D56783" w:rsidP="00D56783">
      <w:pPr>
        <w:suppressAutoHyphens/>
        <w:jc w:val="center"/>
        <w:rPr>
          <w:sz w:val="28"/>
          <w:szCs w:val="28"/>
        </w:rPr>
      </w:pPr>
      <w:r w:rsidRPr="00D56783">
        <w:rPr>
          <w:sz w:val="28"/>
          <w:szCs w:val="28"/>
        </w:rPr>
        <w:t>(в ред. приказа министерства по физической культуре</w:t>
      </w:r>
    </w:p>
    <w:p w:rsidR="00D56783" w:rsidRPr="00D56783" w:rsidRDefault="00D56783" w:rsidP="00D56783">
      <w:pPr>
        <w:suppressAutoHyphens/>
        <w:jc w:val="center"/>
        <w:rPr>
          <w:sz w:val="28"/>
          <w:szCs w:val="28"/>
        </w:rPr>
      </w:pPr>
      <w:r w:rsidRPr="00D56783">
        <w:rPr>
          <w:sz w:val="28"/>
          <w:szCs w:val="28"/>
        </w:rPr>
        <w:t>и спорту Амурской области  от  27.12.2018 № 198)</w:t>
      </w:r>
    </w:p>
    <w:p w:rsidR="003231FF" w:rsidRPr="003231FF" w:rsidRDefault="003231FF" w:rsidP="00D56783">
      <w:pPr>
        <w:suppressAutoHyphens/>
        <w:jc w:val="center"/>
        <w:rPr>
          <w:sz w:val="28"/>
          <w:szCs w:val="28"/>
        </w:rPr>
      </w:pPr>
    </w:p>
    <w:p w:rsidR="003231FF" w:rsidRPr="003231FF" w:rsidRDefault="003231FF" w:rsidP="003231FF">
      <w:pPr>
        <w:suppressAutoHyphens/>
        <w:jc w:val="center"/>
        <w:rPr>
          <w:b/>
          <w:sz w:val="28"/>
          <w:szCs w:val="28"/>
        </w:rPr>
      </w:pPr>
      <w:r w:rsidRPr="003231FF">
        <w:rPr>
          <w:b/>
          <w:sz w:val="28"/>
          <w:szCs w:val="28"/>
        </w:rPr>
        <w:t>Ι. Общие положения</w:t>
      </w:r>
    </w:p>
    <w:p w:rsidR="003231FF" w:rsidRPr="003231FF" w:rsidRDefault="003231FF" w:rsidP="003231FF">
      <w:pPr>
        <w:suppressAutoHyphens/>
        <w:jc w:val="center"/>
        <w:rPr>
          <w:sz w:val="28"/>
          <w:szCs w:val="28"/>
        </w:rPr>
      </w:pPr>
    </w:p>
    <w:p w:rsidR="003231FF" w:rsidRPr="003231FF" w:rsidRDefault="003231FF" w:rsidP="003231FF">
      <w:pPr>
        <w:suppressAutoHyphens/>
        <w:ind w:firstLine="709"/>
        <w:rPr>
          <w:i/>
          <w:sz w:val="28"/>
          <w:szCs w:val="28"/>
        </w:rPr>
      </w:pPr>
      <w:r w:rsidRPr="003231FF">
        <w:rPr>
          <w:i/>
          <w:sz w:val="28"/>
          <w:szCs w:val="28"/>
        </w:rPr>
        <w:t>1.1 Предмет регулирования Административного регламента.</w:t>
      </w:r>
    </w:p>
    <w:p w:rsidR="003231FF" w:rsidRPr="00045337" w:rsidRDefault="003231FF" w:rsidP="0004533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Административный регламент по предоставлению государственным автономным учреждением Амурской области «Региональный центр спортивной подготовки»</w:t>
      </w:r>
      <w:r>
        <w:rPr>
          <w:sz w:val="28"/>
          <w:szCs w:val="28"/>
        </w:rPr>
        <w:t xml:space="preserve"> (далее </w:t>
      </w:r>
      <w:r w:rsidR="000453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45337">
        <w:rPr>
          <w:sz w:val="28"/>
          <w:szCs w:val="28"/>
        </w:rPr>
        <w:t>Р</w:t>
      </w:r>
      <w:r w:rsidRPr="003231FF">
        <w:rPr>
          <w:sz w:val="28"/>
          <w:szCs w:val="28"/>
        </w:rPr>
        <w:t>егиональный центр</w:t>
      </w:r>
      <w:r>
        <w:rPr>
          <w:sz w:val="28"/>
          <w:szCs w:val="28"/>
        </w:rPr>
        <w:t>), подведомственным министерству по физической культуре и спорту области (далее – Министерство)</w:t>
      </w:r>
      <w:r w:rsidRPr="003231FF">
        <w:rPr>
          <w:sz w:val="28"/>
          <w:szCs w:val="28"/>
        </w:rPr>
        <w:t xml:space="preserve"> государственной услуги по предоставлению информации о проводимых на территории Амурской области спортивных и оздоровительных мероприятиях и прием заявок</w:t>
      </w:r>
      <w:r>
        <w:rPr>
          <w:sz w:val="28"/>
          <w:szCs w:val="28"/>
        </w:rPr>
        <w:t xml:space="preserve"> на участие в этих мероприятиях</w:t>
      </w:r>
      <w:r w:rsidRPr="003231FF">
        <w:rPr>
          <w:sz w:val="28"/>
          <w:szCs w:val="28"/>
        </w:rPr>
        <w:t xml:space="preserve"> </w:t>
      </w:r>
      <w:r w:rsidRPr="003231FF">
        <w:rPr>
          <w:sz w:val="28"/>
        </w:rPr>
        <w:t xml:space="preserve">(далее – Административный регламент) разработан в целях повышения качества исполнения и доступности результатов предоставления государственной услуги </w:t>
      </w:r>
      <w:r w:rsidRPr="003231FF">
        <w:rPr>
          <w:sz w:val="28"/>
          <w:szCs w:val="28"/>
        </w:rPr>
        <w:t xml:space="preserve">по предоставлению информации о проводимых на территории Амурской области спортивных и оздоровительных мероприятиях и прием заявок на участие в этих мероприятиях </w:t>
      </w:r>
      <w:r w:rsidRPr="003231FF">
        <w:rPr>
          <w:sz w:val="28"/>
        </w:rPr>
        <w:t xml:space="preserve">(далее – государственная услуга), создания комфортных условий для участников отношений, возникающих при предоставлении государственной услуги, и определяет сроки, требования и последовательность действий (административных процедур), а также порядок взаимодействия </w:t>
      </w:r>
      <w:r>
        <w:rPr>
          <w:sz w:val="28"/>
        </w:rPr>
        <w:t>регионального центра спортивной подготовки</w:t>
      </w:r>
      <w:r w:rsidRPr="003231FF">
        <w:rPr>
          <w:sz w:val="28"/>
        </w:rPr>
        <w:t xml:space="preserve"> с заявителями при предоставлении государственной услуги.</w:t>
      </w:r>
    </w:p>
    <w:p w:rsidR="003231FF" w:rsidRPr="003231FF" w:rsidRDefault="003231FF" w:rsidP="005F2D8B">
      <w:pPr>
        <w:keepNext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Используемые в настоящем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3231FF" w:rsidRPr="003231FF" w:rsidRDefault="003231FF" w:rsidP="005F2D8B">
      <w:pPr>
        <w:widowControl w:val="0"/>
        <w:suppressAutoHyphens/>
        <w:ind w:firstLine="709"/>
        <w:jc w:val="both"/>
        <w:outlineLvl w:val="0"/>
        <w:rPr>
          <w:bCs/>
          <w:i/>
          <w:sz w:val="28"/>
          <w:szCs w:val="28"/>
        </w:rPr>
      </w:pPr>
      <w:r w:rsidRPr="003231FF">
        <w:rPr>
          <w:bCs/>
          <w:i/>
          <w:sz w:val="28"/>
          <w:szCs w:val="28"/>
        </w:rPr>
        <w:t xml:space="preserve">1.2. Описание заявителей, а также физических и юридических лиц, имеющих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органами местного самоуправления и иными организациями при предоставлении Государственной </w:t>
      </w:r>
      <w:r w:rsidRPr="003231FF">
        <w:rPr>
          <w:bCs/>
          <w:i/>
          <w:sz w:val="28"/>
          <w:szCs w:val="28"/>
        </w:rPr>
        <w:lastRenderedPageBreak/>
        <w:t>услуги.</w:t>
      </w:r>
    </w:p>
    <w:p w:rsidR="003231FF" w:rsidRPr="003231FF" w:rsidRDefault="003231FF" w:rsidP="003231FF">
      <w:pPr>
        <w:ind w:firstLine="709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Заявителями являются физически</w:t>
      </w:r>
      <w:r>
        <w:rPr>
          <w:sz w:val="28"/>
          <w:szCs w:val="28"/>
        </w:rPr>
        <w:t>е</w:t>
      </w:r>
      <w:r w:rsidRPr="003231FF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3231FF">
        <w:rPr>
          <w:sz w:val="28"/>
          <w:szCs w:val="28"/>
        </w:rPr>
        <w:t xml:space="preserve"> </w:t>
      </w:r>
      <w:r>
        <w:rPr>
          <w:sz w:val="28"/>
          <w:szCs w:val="28"/>
        </w:rPr>
        <w:t>и юридические лица</w:t>
      </w:r>
      <w:r w:rsidR="005F2D8B">
        <w:rPr>
          <w:sz w:val="28"/>
          <w:szCs w:val="28"/>
        </w:rPr>
        <w:t xml:space="preserve"> (далее - з</w:t>
      </w:r>
      <w:r w:rsidR="005F2D8B">
        <w:rPr>
          <w:sz w:val="28"/>
          <w:szCs w:val="28"/>
        </w:rPr>
        <w:t>а</w:t>
      </w:r>
      <w:r w:rsidR="005F2D8B">
        <w:rPr>
          <w:sz w:val="28"/>
          <w:szCs w:val="28"/>
        </w:rPr>
        <w:t>явитель)</w:t>
      </w:r>
      <w:r>
        <w:rPr>
          <w:sz w:val="28"/>
          <w:szCs w:val="28"/>
        </w:rPr>
        <w:t>.</w:t>
      </w:r>
      <w:r w:rsidR="007F35C0" w:rsidRPr="007F35C0">
        <w:t xml:space="preserve"> </w:t>
      </w:r>
      <w:r w:rsidR="007F35C0" w:rsidRPr="007F35C0">
        <w:rPr>
          <w:sz w:val="28"/>
          <w:szCs w:val="28"/>
        </w:rPr>
        <w:t xml:space="preserve">От имени </w:t>
      </w:r>
      <w:r w:rsidR="007F35C0">
        <w:rPr>
          <w:sz w:val="28"/>
          <w:szCs w:val="28"/>
        </w:rPr>
        <w:t>юридического лица</w:t>
      </w:r>
      <w:r w:rsidR="007F35C0" w:rsidRPr="007F35C0">
        <w:rPr>
          <w:sz w:val="28"/>
          <w:szCs w:val="28"/>
        </w:rPr>
        <w:t xml:space="preserve"> выступает физическое лицо, облада</w:t>
      </w:r>
      <w:r w:rsidR="007F35C0" w:rsidRPr="007F35C0">
        <w:rPr>
          <w:sz w:val="28"/>
          <w:szCs w:val="28"/>
        </w:rPr>
        <w:t>ю</w:t>
      </w:r>
      <w:r w:rsidR="007F35C0" w:rsidRPr="007F35C0">
        <w:rPr>
          <w:sz w:val="28"/>
          <w:szCs w:val="28"/>
        </w:rPr>
        <w:t>щее правом действовать от имени заявителя без доверенности (далее - руков</w:t>
      </w:r>
      <w:r w:rsidR="007F35C0" w:rsidRPr="007F35C0">
        <w:rPr>
          <w:sz w:val="28"/>
          <w:szCs w:val="28"/>
        </w:rPr>
        <w:t>о</w:t>
      </w:r>
      <w:r w:rsidR="007F35C0" w:rsidRPr="007F35C0">
        <w:rPr>
          <w:sz w:val="28"/>
          <w:szCs w:val="28"/>
        </w:rPr>
        <w:t>дитель), а также уполномоченное руководителем лицо.</w:t>
      </w:r>
    </w:p>
    <w:p w:rsidR="003231FF" w:rsidRPr="003231FF" w:rsidRDefault="003231FF" w:rsidP="003231FF">
      <w:pPr>
        <w:suppressAutoHyphens/>
        <w:ind w:firstLine="709"/>
        <w:jc w:val="both"/>
        <w:rPr>
          <w:i/>
          <w:sz w:val="28"/>
          <w:szCs w:val="28"/>
        </w:rPr>
      </w:pPr>
      <w:r w:rsidRPr="003231FF">
        <w:rPr>
          <w:i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3231FF" w:rsidRPr="003231FF" w:rsidRDefault="003231FF" w:rsidP="003231FF">
      <w:pPr>
        <w:suppressAutoHyphens/>
        <w:ind w:firstLine="709"/>
        <w:jc w:val="both"/>
        <w:rPr>
          <w:i/>
          <w:sz w:val="28"/>
          <w:szCs w:val="28"/>
        </w:rPr>
      </w:pPr>
      <w:r w:rsidRPr="003231FF">
        <w:rPr>
          <w:sz w:val="28"/>
          <w:szCs w:val="28"/>
        </w:rPr>
        <w:t xml:space="preserve">1.3.1. Государственную услугу представляет </w:t>
      </w:r>
      <w:r w:rsidR="00045337">
        <w:rPr>
          <w:sz w:val="28"/>
          <w:szCs w:val="28"/>
        </w:rPr>
        <w:t>Р</w:t>
      </w:r>
      <w:r>
        <w:rPr>
          <w:sz w:val="28"/>
          <w:szCs w:val="28"/>
        </w:rPr>
        <w:t>егиональный центр</w:t>
      </w:r>
      <w:r w:rsidRPr="003231FF">
        <w:rPr>
          <w:sz w:val="28"/>
          <w:szCs w:val="28"/>
        </w:rPr>
        <w:t xml:space="preserve">. Место нахождения </w:t>
      </w:r>
      <w:r w:rsidR="00045337">
        <w:rPr>
          <w:sz w:val="28"/>
          <w:szCs w:val="28"/>
        </w:rPr>
        <w:t>Р</w:t>
      </w:r>
      <w:r w:rsidR="00DF3A7C">
        <w:rPr>
          <w:sz w:val="28"/>
          <w:szCs w:val="28"/>
        </w:rPr>
        <w:t xml:space="preserve">егионального центра </w:t>
      </w:r>
      <w:r w:rsidRPr="003231FF">
        <w:rPr>
          <w:sz w:val="28"/>
          <w:szCs w:val="28"/>
        </w:rPr>
        <w:t xml:space="preserve">(почтовый адрес для направления документов и письменных обращений): 675000, Амурская область, г.  Благовещенск, ул. </w:t>
      </w:r>
      <w:r w:rsidR="00DF3A7C">
        <w:rPr>
          <w:sz w:val="28"/>
          <w:szCs w:val="28"/>
        </w:rPr>
        <w:t>Ленина</w:t>
      </w:r>
      <w:r w:rsidRPr="003231FF">
        <w:rPr>
          <w:sz w:val="28"/>
          <w:szCs w:val="28"/>
        </w:rPr>
        <w:t>, д.</w:t>
      </w:r>
      <w:r w:rsidR="00DF3A7C">
        <w:rPr>
          <w:sz w:val="28"/>
          <w:szCs w:val="28"/>
        </w:rPr>
        <w:t>160</w:t>
      </w:r>
      <w:r w:rsidRPr="003231FF">
        <w:rPr>
          <w:sz w:val="28"/>
          <w:szCs w:val="28"/>
        </w:rPr>
        <w:t xml:space="preserve">. </w:t>
      </w:r>
    </w:p>
    <w:p w:rsidR="003231FF" w:rsidRPr="003231FF" w:rsidRDefault="003231FF" w:rsidP="003231FF">
      <w:pPr>
        <w:suppressAutoHyphens/>
        <w:ind w:firstLine="709"/>
        <w:jc w:val="both"/>
        <w:rPr>
          <w:sz w:val="28"/>
          <w:szCs w:val="28"/>
          <w:u w:val="single"/>
        </w:rPr>
      </w:pPr>
      <w:r w:rsidRPr="003231FF">
        <w:rPr>
          <w:sz w:val="28"/>
          <w:szCs w:val="28"/>
        </w:rPr>
        <w:t xml:space="preserve">Электронный адрес для направления обращений: </w:t>
      </w:r>
      <w:r w:rsidR="00DF3A7C" w:rsidRPr="00DF3A7C">
        <w:rPr>
          <w:color w:val="000000"/>
          <w:sz w:val="28"/>
          <w:szCs w:val="28"/>
        </w:rPr>
        <w:t>ogu-ocrs@mail.ru</w:t>
      </w:r>
      <w:r w:rsidRPr="003231FF">
        <w:rPr>
          <w:sz w:val="28"/>
          <w:szCs w:val="28"/>
          <w:u w:val="single"/>
        </w:rPr>
        <w:t>.</w:t>
      </w:r>
    </w:p>
    <w:p w:rsidR="003231FF" w:rsidRPr="003231FF" w:rsidRDefault="00AD5F99" w:rsidP="003231F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планирования и проведения спортивных мероприятий </w:t>
      </w:r>
      <w:r w:rsidR="00045337">
        <w:rPr>
          <w:sz w:val="28"/>
          <w:szCs w:val="28"/>
        </w:rPr>
        <w:t>Р</w:t>
      </w:r>
      <w:r>
        <w:rPr>
          <w:sz w:val="28"/>
          <w:szCs w:val="28"/>
        </w:rPr>
        <w:t>егионального центра</w:t>
      </w:r>
      <w:r w:rsidR="003231FF" w:rsidRPr="003231FF">
        <w:rPr>
          <w:sz w:val="28"/>
          <w:szCs w:val="28"/>
        </w:rPr>
        <w:t xml:space="preserve">, непосредственно осуществляющий  предоставление государственной услуги: Амурская область, г. Благовещенск, ул. </w:t>
      </w:r>
      <w:r>
        <w:rPr>
          <w:sz w:val="28"/>
          <w:szCs w:val="28"/>
        </w:rPr>
        <w:t>Ленина, д.160</w:t>
      </w:r>
      <w:r w:rsidR="003231FF" w:rsidRPr="003231FF">
        <w:rPr>
          <w:sz w:val="28"/>
          <w:szCs w:val="28"/>
        </w:rPr>
        <w:t>, тел. (4162) </w:t>
      </w:r>
      <w:r>
        <w:rPr>
          <w:sz w:val="28"/>
          <w:szCs w:val="28"/>
        </w:rPr>
        <w:t>772-054</w:t>
      </w:r>
      <w:r w:rsidR="003231FF" w:rsidRPr="003231FF">
        <w:rPr>
          <w:sz w:val="28"/>
          <w:szCs w:val="28"/>
        </w:rPr>
        <w:t>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Справочный телефон (приемная </w:t>
      </w:r>
      <w:r w:rsidR="00045337">
        <w:rPr>
          <w:sz w:val="28"/>
          <w:szCs w:val="28"/>
        </w:rPr>
        <w:t>Р</w:t>
      </w:r>
      <w:r w:rsidR="00AD5F99">
        <w:rPr>
          <w:sz w:val="28"/>
          <w:szCs w:val="28"/>
        </w:rPr>
        <w:t>егионального центра</w:t>
      </w:r>
      <w:r w:rsidRPr="003231FF">
        <w:rPr>
          <w:sz w:val="28"/>
          <w:szCs w:val="28"/>
        </w:rPr>
        <w:t>): (4162)</w:t>
      </w:r>
      <w:r w:rsidR="00AD5F99">
        <w:rPr>
          <w:sz w:val="28"/>
          <w:szCs w:val="28"/>
        </w:rPr>
        <w:t>772-027</w:t>
      </w:r>
      <w:r w:rsidRPr="003231FF">
        <w:rPr>
          <w:sz w:val="28"/>
          <w:szCs w:val="28"/>
        </w:rPr>
        <w:t>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факс: (4162)77</w:t>
      </w:r>
      <w:r w:rsidR="00AD5F99">
        <w:rPr>
          <w:sz w:val="28"/>
          <w:szCs w:val="28"/>
        </w:rPr>
        <w:t>2</w:t>
      </w:r>
      <w:r w:rsidRPr="003231FF">
        <w:rPr>
          <w:sz w:val="28"/>
          <w:szCs w:val="28"/>
        </w:rPr>
        <w:t>-</w:t>
      </w:r>
      <w:r w:rsidR="00AD5F99">
        <w:rPr>
          <w:sz w:val="28"/>
          <w:szCs w:val="28"/>
        </w:rPr>
        <w:t>0</w:t>
      </w:r>
      <w:r w:rsidRPr="003231FF">
        <w:rPr>
          <w:sz w:val="28"/>
          <w:szCs w:val="28"/>
        </w:rPr>
        <w:t>27</w:t>
      </w:r>
    </w:p>
    <w:p w:rsidR="003231FF" w:rsidRPr="003231FF" w:rsidRDefault="003231FF" w:rsidP="003231FF">
      <w:pPr>
        <w:suppressAutoHyphens/>
        <w:ind w:firstLine="709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График приема посетителей в </w:t>
      </w:r>
      <w:r w:rsidR="00AD5F99">
        <w:rPr>
          <w:sz w:val="28"/>
          <w:szCs w:val="28"/>
        </w:rPr>
        <w:t>о</w:t>
      </w:r>
      <w:r w:rsidR="00AD5F99" w:rsidRPr="00AD5F99">
        <w:rPr>
          <w:sz w:val="28"/>
          <w:szCs w:val="28"/>
        </w:rPr>
        <w:t>тдел</w:t>
      </w:r>
      <w:r w:rsidR="00AD5F99">
        <w:rPr>
          <w:sz w:val="28"/>
          <w:szCs w:val="28"/>
        </w:rPr>
        <w:t>е</w:t>
      </w:r>
      <w:r w:rsidR="00AD5F99" w:rsidRPr="00AD5F99">
        <w:rPr>
          <w:sz w:val="28"/>
          <w:szCs w:val="28"/>
        </w:rPr>
        <w:t xml:space="preserve"> планирования и проведения спортивных мероприятий </w:t>
      </w:r>
      <w:r w:rsidR="00045337">
        <w:rPr>
          <w:sz w:val="28"/>
          <w:szCs w:val="28"/>
        </w:rPr>
        <w:t>Р</w:t>
      </w:r>
      <w:r w:rsidR="00AD5F99" w:rsidRPr="00AD5F99">
        <w:rPr>
          <w:sz w:val="28"/>
          <w:szCs w:val="28"/>
        </w:rPr>
        <w:t>егионального центра спортивной подготовки</w:t>
      </w:r>
      <w:r w:rsidRPr="003231FF">
        <w:rPr>
          <w:sz w:val="28"/>
          <w:szCs w:val="28"/>
        </w:rPr>
        <w:t>: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понедельник - пятница - с 9.00 до 18.00 часов, обеденный перерыв - с 13.00 до 14.00 часов;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суббота, воскресенье - выходные дни.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В предпраздничные дни продолжительность времени работы сокращается на один час.</w:t>
      </w:r>
    </w:p>
    <w:p w:rsid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32"/>
      <w:r w:rsidRPr="003231FF">
        <w:rPr>
          <w:sz w:val="28"/>
          <w:szCs w:val="28"/>
        </w:rPr>
        <w:t xml:space="preserve">1.3.2. Информация о юридическом адресе, местонахождении </w:t>
      </w:r>
      <w:r w:rsidR="00AD5F99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, почтовом адресе, контактных телефонах, адресах электронной почты, месте принятия документов, графике работы </w:t>
      </w:r>
      <w:r w:rsidR="00AD5F99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 размещается:</w:t>
      </w:r>
    </w:p>
    <w:p w:rsidR="00077A75" w:rsidRPr="00077A75" w:rsidRDefault="001D540F" w:rsidP="00077A75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77A75" w:rsidRPr="00077A7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77A75" w:rsidRPr="00077A75">
        <w:rPr>
          <w:sz w:val="28"/>
          <w:szCs w:val="28"/>
        </w:rPr>
        <w:t>дин</w:t>
      </w:r>
      <w:r>
        <w:rPr>
          <w:sz w:val="28"/>
          <w:szCs w:val="28"/>
        </w:rPr>
        <w:t>ом</w:t>
      </w:r>
      <w:r w:rsidR="00077A75" w:rsidRPr="00077A75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="00077A75" w:rsidRPr="00077A75">
        <w:rPr>
          <w:sz w:val="28"/>
          <w:szCs w:val="28"/>
        </w:rPr>
        <w:t xml:space="preserve"> государственных и муниципальных услуг (фу</w:t>
      </w:r>
      <w:r>
        <w:rPr>
          <w:sz w:val="28"/>
          <w:szCs w:val="28"/>
        </w:rPr>
        <w:t>нкций)</w:t>
      </w:r>
      <w:r w:rsidRPr="001D540F">
        <w:t xml:space="preserve"> </w:t>
      </w:r>
      <w:r>
        <w:t>(</w:t>
      </w:r>
      <w:r w:rsidRPr="001D540F">
        <w:rPr>
          <w:sz w:val="28"/>
          <w:szCs w:val="28"/>
        </w:rPr>
        <w:t>www.gosuslugi.ru</w:t>
      </w:r>
      <w:r>
        <w:rPr>
          <w:sz w:val="28"/>
          <w:szCs w:val="28"/>
        </w:rPr>
        <w:t>)</w:t>
      </w:r>
      <w:r w:rsidRPr="001D540F">
        <w:t xml:space="preserve"> </w:t>
      </w:r>
      <w:r w:rsidRPr="001D540F">
        <w:rPr>
          <w:sz w:val="28"/>
          <w:szCs w:val="28"/>
        </w:rPr>
        <w:t>посредством федеральной государственной информационной системы</w:t>
      </w:r>
      <w:r>
        <w:rPr>
          <w:sz w:val="28"/>
          <w:szCs w:val="28"/>
        </w:rPr>
        <w:t xml:space="preserve"> (далее - Единый портал)</w:t>
      </w:r>
    </w:p>
    <w:bookmarkEnd w:id="1"/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на портале государственных и муниципальных услуг Амурской области (http://gu.amurobl.ru/) в информационно-телекоммуникационной сети </w:t>
      </w:r>
      <w:r w:rsidR="00AD5F99">
        <w:rPr>
          <w:sz w:val="28"/>
          <w:szCs w:val="28"/>
        </w:rPr>
        <w:t>«</w:t>
      </w:r>
      <w:r w:rsidRPr="003231FF">
        <w:rPr>
          <w:sz w:val="28"/>
          <w:szCs w:val="28"/>
        </w:rPr>
        <w:t>Интернет</w:t>
      </w:r>
      <w:r w:rsidR="00AD5F99">
        <w:rPr>
          <w:sz w:val="28"/>
          <w:szCs w:val="28"/>
        </w:rPr>
        <w:t>»</w:t>
      </w:r>
      <w:r w:rsidRPr="003231FF">
        <w:rPr>
          <w:sz w:val="28"/>
          <w:szCs w:val="28"/>
        </w:rPr>
        <w:t xml:space="preserve"> (далее - Портал);</w:t>
      </w:r>
    </w:p>
    <w:p w:rsid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на информационном стенде в Министерстве</w:t>
      </w:r>
      <w:r w:rsidR="00AD5F99">
        <w:rPr>
          <w:sz w:val="28"/>
          <w:szCs w:val="28"/>
        </w:rPr>
        <w:t>;</w:t>
      </w:r>
    </w:p>
    <w:p w:rsidR="00AD5F99" w:rsidRPr="003231FF" w:rsidRDefault="00AD5F99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F99">
        <w:rPr>
          <w:sz w:val="28"/>
          <w:szCs w:val="28"/>
        </w:rPr>
        <w:t xml:space="preserve">на информационном стенде в </w:t>
      </w:r>
      <w:r>
        <w:rPr>
          <w:sz w:val="28"/>
          <w:szCs w:val="28"/>
        </w:rPr>
        <w:t>Региональном центре</w:t>
      </w:r>
      <w:r w:rsidRPr="00AD5F99">
        <w:rPr>
          <w:sz w:val="28"/>
          <w:szCs w:val="28"/>
        </w:rPr>
        <w:t>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33"/>
      <w:r w:rsidRPr="003231FF">
        <w:rPr>
          <w:sz w:val="28"/>
          <w:szCs w:val="28"/>
        </w:rPr>
        <w:t>1.3.3. Информацию по вопросам предоставления, государственной услуги, сведения о ходе предоставления государственной услуги заявители могут получить:</w:t>
      </w:r>
    </w:p>
    <w:bookmarkEnd w:id="2"/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по справочному телефону;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по письменным обращениям в адрес </w:t>
      </w:r>
      <w:r w:rsidR="005F2D8B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>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по обращениям на адрес электронной почты </w:t>
      </w:r>
      <w:r w:rsidR="005F2D8B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>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34"/>
      <w:r w:rsidRPr="003231FF">
        <w:rPr>
          <w:sz w:val="28"/>
          <w:szCs w:val="28"/>
        </w:rPr>
        <w:lastRenderedPageBreak/>
        <w:t>1.3.4. Информация, размещаемая на Портале, обновляется по мере ее изменения.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35"/>
      <w:bookmarkEnd w:id="3"/>
      <w:r w:rsidRPr="003231FF">
        <w:rPr>
          <w:sz w:val="28"/>
          <w:szCs w:val="28"/>
        </w:rPr>
        <w:t xml:space="preserve">1.3.5. Исчерпывающая информация о предоставлении, в том числе в электронной форме, государственной услуги размещается на информационном стенде в </w:t>
      </w:r>
      <w:r w:rsidR="005F2D8B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 и содержит следующие сведения: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2022"/>
      <w:bookmarkEnd w:id="4"/>
      <w:r w:rsidRPr="003231FF">
        <w:rPr>
          <w:sz w:val="28"/>
          <w:szCs w:val="28"/>
        </w:rPr>
        <w:t>1) порядок предоставления государственной услуги в виде блок-схемы (</w:t>
      </w:r>
      <w:hyperlink w:anchor="sub_1004" w:history="1">
        <w:r w:rsidRPr="003231FF">
          <w:rPr>
            <w:sz w:val="28"/>
            <w:szCs w:val="28"/>
          </w:rPr>
          <w:t>приложение N 1</w:t>
        </w:r>
      </w:hyperlink>
      <w:r w:rsidRPr="003231FF">
        <w:rPr>
          <w:sz w:val="28"/>
          <w:szCs w:val="28"/>
        </w:rPr>
        <w:t xml:space="preserve"> к настоящему Административному регламенту), наглядно отображающей алгоритм прохождения административных процедур;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2023"/>
      <w:bookmarkEnd w:id="5"/>
      <w:r w:rsidRPr="003231FF">
        <w:rPr>
          <w:sz w:val="28"/>
          <w:szCs w:val="28"/>
        </w:rPr>
        <w:t>2) порядок получения консультаций, информирования о ходе предоставления государственной услуги;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2024"/>
      <w:bookmarkEnd w:id="6"/>
      <w:r w:rsidRPr="003231FF">
        <w:rPr>
          <w:sz w:val="28"/>
          <w:szCs w:val="28"/>
        </w:rPr>
        <w:t xml:space="preserve">3) сведения, указанные в </w:t>
      </w:r>
      <w:hyperlink w:anchor="sub_131" w:history="1">
        <w:r w:rsidRPr="003231FF">
          <w:rPr>
            <w:sz w:val="28"/>
            <w:szCs w:val="28"/>
          </w:rPr>
          <w:t>подпункте 1.3.1 пункта 1.3</w:t>
        </w:r>
      </w:hyperlink>
      <w:r w:rsidRPr="003231FF">
        <w:rPr>
          <w:sz w:val="28"/>
          <w:szCs w:val="28"/>
        </w:rPr>
        <w:t xml:space="preserve"> настоящего Административного регламента;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2025"/>
      <w:bookmarkEnd w:id="7"/>
      <w:r w:rsidRPr="003231FF">
        <w:rPr>
          <w:sz w:val="28"/>
          <w:szCs w:val="28"/>
        </w:rPr>
        <w:t>4) образец заявления и форма заявления, необходимая для предоставления государственной услуги.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36"/>
      <w:bookmarkEnd w:id="8"/>
      <w:r w:rsidRPr="003231FF">
        <w:rPr>
          <w:sz w:val="28"/>
          <w:szCs w:val="28"/>
        </w:rPr>
        <w:t>1.3.6. Основными требованиями к информированию заявителей являются:</w:t>
      </w:r>
    </w:p>
    <w:bookmarkEnd w:id="9"/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- достоверность представляемой информации;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- четкость в изложении информации;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- полнота информации;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- оперативность представления информации.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1.3.7. Консультации по вопросам предоставления государственной услуги.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Консультации проводятся сотрудниками </w:t>
      </w:r>
      <w:r w:rsidR="005F2D8B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>, предоставляющими государственные услуги.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Информирование заявителя о номерах телефонов сотрудников </w:t>
      </w:r>
      <w:r w:rsidR="005F2D8B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, в котором находятся на рассмотрении заявления, входящих номерах, под которыми зарегистрированы </w:t>
      </w:r>
      <w:r w:rsidR="005F2D8B">
        <w:rPr>
          <w:sz w:val="28"/>
          <w:szCs w:val="28"/>
        </w:rPr>
        <w:t>заявления</w:t>
      </w:r>
      <w:r w:rsidRPr="003231FF">
        <w:rPr>
          <w:sz w:val="28"/>
          <w:szCs w:val="28"/>
        </w:rPr>
        <w:t xml:space="preserve"> и прилагающиеся к ним материалы, осуществляется по справочному телефону, указанному в </w:t>
      </w:r>
      <w:hyperlink w:anchor="sub_131" w:history="1">
        <w:r w:rsidRPr="003231FF">
          <w:rPr>
            <w:sz w:val="28"/>
            <w:szCs w:val="28"/>
          </w:rPr>
          <w:t>подпункте 1.3.1 пункта 1.3</w:t>
        </w:r>
      </w:hyperlink>
      <w:r w:rsidRPr="003231FF">
        <w:rPr>
          <w:sz w:val="28"/>
          <w:szCs w:val="28"/>
        </w:rPr>
        <w:t xml:space="preserve"> настоящего Административного регламента.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При осуществлении консультирования (по телефону или лично) сотрудник </w:t>
      </w:r>
      <w:r w:rsidR="005F2D8B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, </w:t>
      </w:r>
      <w:r w:rsidR="005F2D8B">
        <w:rPr>
          <w:sz w:val="28"/>
          <w:szCs w:val="28"/>
        </w:rPr>
        <w:t>у</w:t>
      </w:r>
      <w:r w:rsidRPr="003231FF">
        <w:rPr>
          <w:sz w:val="28"/>
          <w:szCs w:val="28"/>
        </w:rPr>
        <w:t xml:space="preserve"> которо</w:t>
      </w:r>
      <w:r w:rsidR="005F2D8B">
        <w:rPr>
          <w:sz w:val="28"/>
          <w:szCs w:val="28"/>
        </w:rPr>
        <w:t>го</w:t>
      </w:r>
      <w:r w:rsidRPr="003231FF">
        <w:rPr>
          <w:sz w:val="28"/>
          <w:szCs w:val="28"/>
        </w:rPr>
        <w:t xml:space="preserve"> находится на рассмотрении заявление, представляет информацию о: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- входящих номерах, под которыми зарегистрированы заявления и </w:t>
      </w:r>
      <w:r w:rsidR="005F2D8B" w:rsidRPr="003231FF">
        <w:rPr>
          <w:sz w:val="28"/>
          <w:szCs w:val="28"/>
        </w:rPr>
        <w:t>предлагающиеся</w:t>
      </w:r>
      <w:r w:rsidRPr="003231FF">
        <w:rPr>
          <w:sz w:val="28"/>
          <w:szCs w:val="28"/>
        </w:rPr>
        <w:t xml:space="preserve"> к ним материалы;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- нормативных правовых актах, на основании которых </w:t>
      </w:r>
      <w:r w:rsidR="00045337">
        <w:rPr>
          <w:sz w:val="28"/>
          <w:szCs w:val="28"/>
        </w:rPr>
        <w:t>Р</w:t>
      </w:r>
      <w:r w:rsidR="005F2D8B">
        <w:rPr>
          <w:sz w:val="28"/>
          <w:szCs w:val="28"/>
        </w:rPr>
        <w:t xml:space="preserve">егиональный центр </w:t>
      </w:r>
      <w:r w:rsidRPr="003231FF">
        <w:rPr>
          <w:sz w:val="28"/>
          <w:szCs w:val="28"/>
        </w:rPr>
        <w:t>предоставляет государственную услугу;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- месте размещения на портале Правительства Амурской области справочных материалов по вопросам предоставления государственной услуги;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- порядке обжалования решений и действий (бездействия) </w:t>
      </w:r>
      <w:r w:rsidR="005F2D8B">
        <w:rPr>
          <w:sz w:val="28"/>
          <w:szCs w:val="28"/>
        </w:rPr>
        <w:t>регионального центра</w:t>
      </w:r>
      <w:r w:rsidR="00077A75">
        <w:rPr>
          <w:sz w:val="28"/>
          <w:szCs w:val="28"/>
        </w:rPr>
        <w:t xml:space="preserve">, должностных лиц </w:t>
      </w:r>
      <w:r w:rsidRPr="003231FF">
        <w:rPr>
          <w:sz w:val="28"/>
          <w:szCs w:val="28"/>
        </w:rPr>
        <w:t>принятых (осуществленных) в ходе предоставления государственной услуги.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При консультировании по письменным обращениям, обращениям, поступившим по электронной почте, ответ направляется в течение 30 дней со дня регистрации данного обращения.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lastRenderedPageBreak/>
        <w:t xml:space="preserve">Ответ на телефонный звонок должен начинаться с информации о наименовании </w:t>
      </w:r>
      <w:r w:rsidR="00077A75">
        <w:rPr>
          <w:sz w:val="28"/>
          <w:szCs w:val="28"/>
        </w:rPr>
        <w:t>организации</w:t>
      </w:r>
      <w:r w:rsidRPr="003231FF">
        <w:rPr>
          <w:sz w:val="28"/>
          <w:szCs w:val="28"/>
        </w:rPr>
        <w:t>, в котор</w:t>
      </w:r>
      <w:r w:rsidR="00077A75">
        <w:rPr>
          <w:sz w:val="28"/>
          <w:szCs w:val="28"/>
        </w:rPr>
        <w:t>ую</w:t>
      </w:r>
      <w:r w:rsidRPr="003231FF">
        <w:rPr>
          <w:sz w:val="28"/>
          <w:szCs w:val="28"/>
        </w:rPr>
        <w:t xml:space="preserve"> позвонил заявитель, фамилии, имени, отчестве и должности лица, принявшего телефонный звонок.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При невозможности </w:t>
      </w:r>
      <w:r w:rsidR="00077A75">
        <w:rPr>
          <w:sz w:val="28"/>
          <w:szCs w:val="28"/>
        </w:rPr>
        <w:t>сотрудника регионального центра</w:t>
      </w:r>
      <w:r w:rsidRPr="003231FF">
        <w:rPr>
          <w:sz w:val="28"/>
          <w:szCs w:val="28"/>
        </w:rPr>
        <w:t>, принявшего звонок, самостоятельно ответить на поставленные вопросы телефонный звонок должен быть переадресован (переведен) на друго</w:t>
      </w:r>
      <w:r w:rsidR="00077A75">
        <w:rPr>
          <w:sz w:val="28"/>
          <w:szCs w:val="28"/>
        </w:rPr>
        <w:t>го</w:t>
      </w:r>
      <w:r w:rsidRPr="003231FF">
        <w:rPr>
          <w:sz w:val="28"/>
          <w:szCs w:val="28"/>
        </w:rPr>
        <w:t xml:space="preserve"> </w:t>
      </w:r>
      <w:r w:rsidR="00077A75">
        <w:rPr>
          <w:sz w:val="28"/>
          <w:szCs w:val="28"/>
        </w:rPr>
        <w:t>сотрудника</w:t>
      </w:r>
      <w:r w:rsidRPr="003231FF">
        <w:rPr>
          <w:sz w:val="28"/>
          <w:szCs w:val="28"/>
        </w:rPr>
        <w:t xml:space="preserve"> или же заявителю должен быть сообщен телефонный номер, по которому можно получить необходимую информацию.</w:t>
      </w:r>
    </w:p>
    <w:p w:rsidR="003231FF" w:rsidRPr="003231FF" w:rsidRDefault="00077A75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Регионального центра</w:t>
      </w:r>
      <w:r w:rsidR="003231FF" w:rsidRPr="003231FF">
        <w:rPr>
          <w:sz w:val="28"/>
          <w:szCs w:val="28"/>
        </w:rPr>
        <w:t xml:space="preserve">, осуществляющие индивидуальное устное информирование, должны принять все необходимые меры для дачи полного ответа на поставленные вопросы, в том числе с привлечением других </w:t>
      </w:r>
      <w:r>
        <w:rPr>
          <w:sz w:val="28"/>
          <w:szCs w:val="28"/>
        </w:rPr>
        <w:t>работников</w:t>
      </w:r>
      <w:r w:rsidR="003231FF" w:rsidRPr="003231FF">
        <w:rPr>
          <w:sz w:val="28"/>
          <w:szCs w:val="28"/>
        </w:rPr>
        <w:t>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Сотрудники </w:t>
      </w:r>
      <w:r w:rsidR="00077A75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, осуществляющие прием и информирование, должны корректно и внимательно относиться к заявителям, не унижая их чести и достоинства. Информирование должно проводиться без больших пауз, лишних слов, оборотов и эмоций. Сотрудники </w:t>
      </w:r>
      <w:r w:rsidR="00077A75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 не вправе осуществлять консультирование заявителей, выходящее за рамки информирования о стандартных процедурах и условиях исполнения государственной услуги и влияющее прямо или косвенно на индивидуальные решения заявителей. Индивидуальное устное информирование каждого заявителя сотрудник </w:t>
      </w:r>
      <w:r w:rsidR="00077A75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 осуществляет не более 15 минут.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 xml:space="preserve">Завершая консультирование (по телефону или лично), сотрудник </w:t>
      </w:r>
      <w:r w:rsidR="00077A75">
        <w:rPr>
          <w:sz w:val="28"/>
          <w:szCs w:val="28"/>
        </w:rPr>
        <w:t>регионального центра</w:t>
      </w:r>
      <w:r w:rsidRPr="003231FF">
        <w:rPr>
          <w:sz w:val="28"/>
          <w:szCs w:val="28"/>
        </w:rPr>
        <w:t xml:space="preserve"> должен кратко подвести итоги и перечислить меры, которые следует принять Заявителю (кто именно, когда и что должен сделать).</w:t>
      </w:r>
    </w:p>
    <w:p w:rsidR="003231FF" w:rsidRPr="003231FF" w:rsidRDefault="003231FF" w:rsidP="003231F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31FF">
        <w:rPr>
          <w:sz w:val="28"/>
          <w:szCs w:val="28"/>
        </w:rPr>
        <w:t>В случае если для подготовки ответа требуется продолжительное время, превышающее 15 минут, сотрудник, осуществляющий индивидуальное устное информирование, предлагает заявителям обратиться за необходимой информацией в письменном виде.</w:t>
      </w:r>
    </w:p>
    <w:p w:rsidR="003231FF" w:rsidRDefault="003231FF" w:rsidP="00E96775">
      <w:pPr>
        <w:suppressAutoHyphens/>
        <w:jc w:val="center"/>
        <w:rPr>
          <w:b/>
          <w:sz w:val="28"/>
          <w:szCs w:val="28"/>
        </w:rPr>
      </w:pPr>
    </w:p>
    <w:p w:rsidR="003231FF" w:rsidRDefault="003231FF" w:rsidP="00E96775">
      <w:pPr>
        <w:suppressAutoHyphens/>
        <w:jc w:val="center"/>
        <w:rPr>
          <w:b/>
          <w:sz w:val="28"/>
          <w:szCs w:val="28"/>
        </w:rPr>
      </w:pPr>
    </w:p>
    <w:p w:rsidR="003C6A9F" w:rsidRPr="00A36E74" w:rsidRDefault="003C6A9F" w:rsidP="003C6A9F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74">
        <w:rPr>
          <w:rFonts w:ascii="Times New Roman" w:hAnsi="Times New Roman" w:cs="Times New Roman"/>
          <w:b/>
          <w:sz w:val="28"/>
          <w:szCs w:val="28"/>
        </w:rPr>
        <w:t>ΙΙ. Стандарт предоставления государственной услуги</w:t>
      </w:r>
    </w:p>
    <w:p w:rsidR="003C6A9F" w:rsidRPr="00A36E74" w:rsidRDefault="003C6A9F" w:rsidP="003C6A9F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9F" w:rsidRPr="0038385F" w:rsidRDefault="003C6A9F" w:rsidP="003C6A9F">
      <w:pPr>
        <w:pStyle w:val="ConsPlusNormal"/>
        <w:widowControl/>
        <w:suppressAutoHyphens/>
        <w:ind w:firstLine="851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38385F">
        <w:rPr>
          <w:rFonts w:ascii="Times New Roman" w:hAnsi="Times New Roman" w:cs="Times New Roman"/>
          <w:i/>
          <w:sz w:val="28"/>
          <w:szCs w:val="28"/>
        </w:rPr>
        <w:t>2.1. Наименование государственной услуги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6A9F" w:rsidRDefault="003C6A9F" w:rsidP="003C6A9F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C6A9F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6A9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проводимых на территории Амурской области спортивных и оздоровительных мероприятиях и прием заявок на участие в этих мероприятиях</w:t>
      </w:r>
      <w:r w:rsidR="003666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A9F" w:rsidRPr="0038385F" w:rsidRDefault="003C6A9F" w:rsidP="003C6A9F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385F">
        <w:rPr>
          <w:rFonts w:ascii="Times New Roman" w:hAnsi="Times New Roman" w:cs="Times New Roman"/>
          <w:i/>
          <w:sz w:val="28"/>
          <w:szCs w:val="28"/>
        </w:rPr>
        <w:t xml:space="preserve">2.2. Наименование </w:t>
      </w:r>
      <w:r>
        <w:rPr>
          <w:rFonts w:ascii="Times New Roman" w:hAnsi="Times New Roman" w:cs="Times New Roman"/>
          <w:i/>
          <w:sz w:val="28"/>
          <w:szCs w:val="28"/>
        </w:rPr>
        <w:t>государственного учреждения</w:t>
      </w:r>
      <w:r w:rsidRPr="0038385F">
        <w:rPr>
          <w:rFonts w:ascii="Times New Roman" w:hAnsi="Times New Roman" w:cs="Times New Roman"/>
          <w:i/>
          <w:sz w:val="28"/>
          <w:szCs w:val="28"/>
        </w:rPr>
        <w:t>, предоставляющего государственную услугу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6A9F" w:rsidRPr="00266BEB" w:rsidRDefault="003C6A9F" w:rsidP="003C6A9F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6E7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</w:t>
      </w:r>
      <w:r w:rsidRPr="003C6A9F">
        <w:rPr>
          <w:rFonts w:ascii="Times New Roman" w:hAnsi="Times New Roman" w:cs="Times New Roman"/>
          <w:sz w:val="28"/>
          <w:szCs w:val="28"/>
        </w:rPr>
        <w:t>государственным автономным учреждением Амурской области «Региональный центр спортивной подготовки»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A9F" w:rsidRPr="00266BEB" w:rsidRDefault="003C6A9F" w:rsidP="003C6A9F">
      <w:pPr>
        <w:suppressAutoHyphens/>
        <w:ind w:firstLine="851"/>
        <w:jc w:val="both"/>
        <w:rPr>
          <w:sz w:val="28"/>
          <w:szCs w:val="28"/>
        </w:rPr>
      </w:pPr>
      <w:r w:rsidRPr="00266BEB">
        <w:rPr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</w:t>
      </w:r>
      <w:r>
        <w:rPr>
          <w:sz w:val="28"/>
          <w:szCs w:val="28"/>
        </w:rPr>
        <w:t xml:space="preserve">государственные учреждения, </w:t>
      </w:r>
      <w:r w:rsidRPr="00266BEB">
        <w:rPr>
          <w:sz w:val="28"/>
          <w:szCs w:val="28"/>
        </w:rPr>
        <w:lastRenderedPageBreak/>
        <w:t xml:space="preserve"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</w:t>
      </w:r>
      <w:r>
        <w:rPr>
          <w:sz w:val="28"/>
          <w:szCs w:val="28"/>
        </w:rPr>
        <w:t xml:space="preserve">Амурской </w:t>
      </w:r>
      <w:r w:rsidRPr="00266BEB">
        <w:rPr>
          <w:sz w:val="28"/>
          <w:szCs w:val="28"/>
        </w:rPr>
        <w:t>области.</w:t>
      </w:r>
    </w:p>
    <w:p w:rsidR="003C6A9F" w:rsidRPr="0038385F" w:rsidRDefault="003C6A9F" w:rsidP="003C6A9F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38385F">
        <w:rPr>
          <w:rFonts w:ascii="Times New Roman" w:hAnsi="Times New Roman" w:cs="Times New Roman"/>
          <w:i/>
          <w:sz w:val="28"/>
          <w:szCs w:val="28"/>
        </w:rPr>
        <w:t>2.3.Результат предоставления государственной услуги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6A9F" w:rsidRPr="00520C55" w:rsidRDefault="003C6A9F" w:rsidP="003C6A9F">
      <w:pPr>
        <w:pStyle w:val="ConsPlusNormal"/>
        <w:widowControl/>
        <w:suppressAutoHyphens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0C55">
        <w:rPr>
          <w:rFonts w:ascii="Times New Roman" w:hAnsi="Times New Roman" w:cs="Times New Roman"/>
          <w:sz w:val="28"/>
          <w:szCs w:val="28"/>
        </w:rPr>
        <w:t>Результатами предоставления Услуги:</w:t>
      </w:r>
    </w:p>
    <w:p w:rsidR="00366623" w:rsidRDefault="00366623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366623">
        <w:rPr>
          <w:rFonts w:ascii="Times New Roman" w:hAnsi="Times New Roman" w:cs="Times New Roman"/>
          <w:sz w:val="28"/>
          <w:szCs w:val="28"/>
        </w:rPr>
        <w:t>редоставление информации о проводимых на территории Амурской области спортивных и оздоровительных мероприятиях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623" w:rsidRDefault="00366623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F35C0">
        <w:rPr>
          <w:rFonts w:ascii="Times New Roman" w:hAnsi="Times New Roman" w:cs="Times New Roman"/>
          <w:sz w:val="28"/>
          <w:szCs w:val="28"/>
        </w:rPr>
        <w:t>прием</w:t>
      </w:r>
      <w:r w:rsidR="00F03B45">
        <w:rPr>
          <w:rFonts w:ascii="Times New Roman" w:hAnsi="Times New Roman" w:cs="Times New Roman"/>
          <w:sz w:val="28"/>
          <w:szCs w:val="28"/>
        </w:rPr>
        <w:t xml:space="preserve"> </w:t>
      </w:r>
      <w:r w:rsidRPr="00366623">
        <w:rPr>
          <w:rFonts w:ascii="Times New Roman" w:hAnsi="Times New Roman" w:cs="Times New Roman"/>
          <w:sz w:val="28"/>
          <w:szCs w:val="28"/>
        </w:rPr>
        <w:t>заявок на участие в этих мероприятиях</w:t>
      </w:r>
      <w:r w:rsidR="007F35C0">
        <w:rPr>
          <w:rFonts w:ascii="Times New Roman" w:hAnsi="Times New Roman" w:cs="Times New Roman"/>
          <w:sz w:val="28"/>
          <w:szCs w:val="28"/>
        </w:rPr>
        <w:t>;</w:t>
      </w:r>
    </w:p>
    <w:p w:rsidR="007F35C0" w:rsidRDefault="007F35C0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отказ в </w:t>
      </w:r>
      <w:r w:rsidRPr="007F35C0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35C0">
        <w:rPr>
          <w:rFonts w:ascii="Times New Roman" w:hAnsi="Times New Roman" w:cs="Times New Roman"/>
          <w:sz w:val="28"/>
          <w:szCs w:val="28"/>
        </w:rPr>
        <w:t xml:space="preserve"> </w:t>
      </w:r>
      <w:r w:rsidR="0023483F" w:rsidRPr="007F35C0">
        <w:rPr>
          <w:rFonts w:ascii="Times New Roman" w:hAnsi="Times New Roman" w:cs="Times New Roman"/>
          <w:sz w:val="28"/>
          <w:szCs w:val="28"/>
        </w:rPr>
        <w:t>заявок</w:t>
      </w:r>
      <w:r w:rsidRPr="007F35C0">
        <w:rPr>
          <w:rFonts w:ascii="Times New Roman" w:hAnsi="Times New Roman" w:cs="Times New Roman"/>
          <w:sz w:val="28"/>
          <w:szCs w:val="28"/>
        </w:rPr>
        <w:t xml:space="preserve"> на участие в этих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A9F" w:rsidRPr="0038385F" w:rsidRDefault="00366623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623">
        <w:rPr>
          <w:rFonts w:ascii="Times New Roman" w:hAnsi="Times New Roman" w:cs="Times New Roman"/>
          <w:sz w:val="28"/>
          <w:szCs w:val="28"/>
        </w:rPr>
        <w:t xml:space="preserve"> </w:t>
      </w:r>
      <w:r w:rsidR="003C6A9F" w:rsidRPr="0038385F">
        <w:rPr>
          <w:rFonts w:ascii="Times New Roman" w:hAnsi="Times New Roman" w:cs="Times New Roman"/>
          <w:i/>
          <w:sz w:val="28"/>
          <w:szCs w:val="28"/>
        </w:rPr>
        <w:t>2.4. Срок предоставления государственной услуги</w:t>
      </w:r>
      <w:r w:rsidR="003C6A9F">
        <w:rPr>
          <w:rFonts w:ascii="Times New Roman" w:hAnsi="Times New Roman" w:cs="Times New Roman"/>
          <w:i/>
          <w:sz w:val="28"/>
          <w:szCs w:val="28"/>
        </w:rPr>
        <w:t>.</w:t>
      </w:r>
    </w:p>
    <w:p w:rsidR="00D13D08" w:rsidRDefault="00D13D08" w:rsidP="00B524C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D13D08">
        <w:rPr>
          <w:sz w:val="28"/>
          <w:szCs w:val="28"/>
        </w:rPr>
        <w:t xml:space="preserve">бщий срок </w:t>
      </w:r>
      <w:r w:rsidR="00B524C1">
        <w:rPr>
          <w:sz w:val="28"/>
          <w:szCs w:val="28"/>
        </w:rPr>
        <w:t xml:space="preserve">предоставления государственной услуги </w:t>
      </w:r>
      <w:r w:rsidRPr="00D13D08">
        <w:rPr>
          <w:sz w:val="28"/>
          <w:szCs w:val="28"/>
        </w:rPr>
        <w:t xml:space="preserve"> - </w:t>
      </w:r>
      <w:r w:rsidR="00B524C1" w:rsidRPr="00B524C1">
        <w:rPr>
          <w:sz w:val="28"/>
          <w:szCs w:val="28"/>
        </w:rPr>
        <w:t xml:space="preserve">не более </w:t>
      </w:r>
      <w:r w:rsidR="00B524C1">
        <w:rPr>
          <w:sz w:val="28"/>
          <w:szCs w:val="28"/>
        </w:rPr>
        <w:t>7 рабочих дней со дня обращения</w:t>
      </w:r>
      <w:r>
        <w:rPr>
          <w:sz w:val="28"/>
          <w:szCs w:val="28"/>
        </w:rPr>
        <w:t>.</w:t>
      </w:r>
    </w:p>
    <w:p w:rsidR="003C6A9F" w:rsidRPr="0038385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38385F">
        <w:rPr>
          <w:i/>
          <w:sz w:val="28"/>
          <w:szCs w:val="28"/>
        </w:rPr>
        <w:t>2.5.Правовые основания для предоставления государственной услуги</w:t>
      </w:r>
      <w:r>
        <w:rPr>
          <w:i/>
          <w:sz w:val="28"/>
          <w:szCs w:val="28"/>
        </w:rPr>
        <w:t>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67A68">
        <w:rPr>
          <w:sz w:val="28"/>
          <w:szCs w:val="28"/>
        </w:rPr>
        <w:t>Конституци</w:t>
      </w:r>
      <w:r>
        <w:rPr>
          <w:sz w:val="28"/>
          <w:szCs w:val="28"/>
        </w:rPr>
        <w:t>я</w:t>
      </w:r>
      <w:r w:rsidRPr="00E67A68">
        <w:rPr>
          <w:sz w:val="28"/>
          <w:szCs w:val="28"/>
        </w:rPr>
        <w:t xml:space="preserve">  Российской  Федерации</w:t>
      </w:r>
      <w:r>
        <w:rPr>
          <w:sz w:val="28"/>
          <w:szCs w:val="28"/>
        </w:rPr>
        <w:t>;</w:t>
      </w:r>
    </w:p>
    <w:p w:rsidR="003C6A9F" w:rsidRPr="00661552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1552">
        <w:rPr>
          <w:sz w:val="28"/>
          <w:szCs w:val="28"/>
        </w:rPr>
        <w:t xml:space="preserve">- </w:t>
      </w:r>
      <w:hyperlink r:id="rId8" w:history="1">
        <w:r w:rsidRPr="00661552">
          <w:rPr>
            <w:sz w:val="28"/>
            <w:szCs w:val="28"/>
          </w:rPr>
          <w:t>Федеральны</w:t>
        </w:r>
        <w:r>
          <w:rPr>
            <w:sz w:val="28"/>
            <w:szCs w:val="28"/>
          </w:rPr>
          <w:t>й закон</w:t>
        </w:r>
      </w:hyperlink>
      <w:r w:rsidRPr="00661552">
        <w:rPr>
          <w:sz w:val="28"/>
          <w:szCs w:val="28"/>
        </w:rPr>
        <w:t xml:space="preserve"> от 27 июля 2010 г. N 210-ФЗ </w:t>
      </w:r>
      <w:r>
        <w:rPr>
          <w:sz w:val="28"/>
          <w:szCs w:val="28"/>
        </w:rPr>
        <w:t>«</w:t>
      </w:r>
      <w:r w:rsidRPr="00661552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61552">
        <w:rPr>
          <w:sz w:val="28"/>
          <w:szCs w:val="28"/>
        </w:rPr>
        <w:t xml:space="preserve">; 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2BB7">
        <w:rPr>
          <w:sz w:val="28"/>
          <w:szCs w:val="28"/>
        </w:rPr>
        <w:t>- Федеральный закон от 04.12.2007  № 329-ФЗ</w:t>
      </w:r>
      <w:r w:rsidR="00F03B45">
        <w:rPr>
          <w:sz w:val="28"/>
          <w:szCs w:val="28"/>
        </w:rPr>
        <w:t xml:space="preserve"> </w:t>
      </w:r>
      <w:r w:rsidRPr="00E67A68">
        <w:rPr>
          <w:sz w:val="28"/>
          <w:szCs w:val="28"/>
        </w:rPr>
        <w:t>«О физической культуре и спорте в Российской Федерации»</w:t>
      </w:r>
      <w:r w:rsidRPr="00142BB7">
        <w:rPr>
          <w:sz w:val="28"/>
          <w:szCs w:val="28"/>
        </w:rPr>
        <w:t>;</w:t>
      </w:r>
    </w:p>
    <w:p w:rsidR="007F35C0" w:rsidRDefault="007F35C0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35C0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02.05.2006</w:t>
      </w:r>
      <w:r w:rsidRPr="007F35C0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Pr="007F35C0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порядке рассмотрения обращений граждан Российской Федерации», </w:t>
      </w:r>
    </w:p>
    <w:p w:rsidR="00D13D08" w:rsidRPr="00142BB7" w:rsidRDefault="00D13D08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13D08">
        <w:t xml:space="preserve"> </w:t>
      </w:r>
      <w:r w:rsidRPr="00D13D08">
        <w:rPr>
          <w:sz w:val="28"/>
          <w:szCs w:val="28"/>
        </w:rPr>
        <w:t xml:space="preserve">Распоряжение Правительства РФ от 25.04.2011 </w:t>
      </w:r>
      <w:r w:rsidR="00F03B45">
        <w:rPr>
          <w:sz w:val="28"/>
          <w:szCs w:val="28"/>
        </w:rPr>
        <w:t xml:space="preserve">№ </w:t>
      </w:r>
      <w:r w:rsidRPr="00D13D08">
        <w:rPr>
          <w:sz w:val="28"/>
          <w:szCs w:val="28"/>
        </w:rPr>
        <w:t xml:space="preserve">729-р </w:t>
      </w:r>
      <w:r w:rsidR="00F03B45">
        <w:rPr>
          <w:sz w:val="28"/>
          <w:szCs w:val="28"/>
        </w:rPr>
        <w:t>«</w:t>
      </w:r>
      <w:r w:rsidRPr="00D13D08">
        <w:rPr>
          <w:sz w:val="28"/>
          <w:szCs w:val="28"/>
        </w:rPr>
        <w:t>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="00F03B45">
        <w:rPr>
          <w:sz w:val="28"/>
          <w:szCs w:val="28"/>
        </w:rPr>
        <w:t>»;</w:t>
      </w:r>
    </w:p>
    <w:p w:rsidR="003C6A9F" w:rsidRDefault="003C6A9F" w:rsidP="003C6A9F">
      <w:pPr>
        <w:pStyle w:val="11"/>
        <w:suppressAutoHyphens/>
        <w:spacing w:before="0" w:after="0"/>
        <w:ind w:firstLine="709"/>
        <w:jc w:val="both"/>
        <w:rPr>
          <w:sz w:val="28"/>
          <w:szCs w:val="28"/>
        </w:rPr>
      </w:pPr>
      <w:r w:rsidRPr="00A36E74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A36E74">
        <w:rPr>
          <w:sz w:val="28"/>
          <w:szCs w:val="28"/>
        </w:rPr>
        <w:t>акон Амурской области от 10.03.2009 № 187-ОЗ  «О физической культуре и спорте в Амурской области»;</w:t>
      </w:r>
    </w:p>
    <w:p w:rsidR="007F35C0" w:rsidRPr="00A36E74" w:rsidRDefault="007F35C0" w:rsidP="003C6A9F">
      <w:pPr>
        <w:pStyle w:val="11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Амурской области от 29.04.2011 № 275 «О разработке и утверждении административных регламентов исполнения государственных функций и предоставления государственных услуг»;</w:t>
      </w:r>
    </w:p>
    <w:p w:rsidR="003C6A9F" w:rsidRDefault="003C6A9F" w:rsidP="008B3D8A">
      <w:pPr>
        <w:pStyle w:val="11"/>
        <w:suppressAutoHyphens/>
        <w:spacing w:before="0" w:after="0"/>
        <w:ind w:firstLine="709"/>
        <w:jc w:val="both"/>
        <w:rPr>
          <w:sz w:val="28"/>
          <w:szCs w:val="28"/>
        </w:rPr>
      </w:pPr>
      <w:r w:rsidRPr="00A36E74">
        <w:rPr>
          <w:sz w:val="28"/>
          <w:szCs w:val="28"/>
        </w:rPr>
        <w:t xml:space="preserve">- </w:t>
      </w:r>
      <w:r w:rsidR="007F35C0">
        <w:rPr>
          <w:sz w:val="28"/>
          <w:szCs w:val="28"/>
        </w:rPr>
        <w:t>п</w:t>
      </w:r>
      <w:r w:rsidRPr="00A36E74">
        <w:rPr>
          <w:sz w:val="28"/>
          <w:szCs w:val="28"/>
        </w:rPr>
        <w:t>оложение о министерстве по физической культуре и спорту Амурской области, утвержденное постановлением губернатора Амурской области от 18.02.2011 № 44</w:t>
      </w:r>
      <w:r w:rsidR="007F35C0">
        <w:rPr>
          <w:sz w:val="28"/>
          <w:szCs w:val="28"/>
        </w:rPr>
        <w:t>;</w:t>
      </w:r>
    </w:p>
    <w:p w:rsidR="007F35C0" w:rsidRPr="002D207B" w:rsidRDefault="007F35C0" w:rsidP="008B3D8A">
      <w:pPr>
        <w:pStyle w:val="11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по физической культуре и спорту Амурской области от 11.11.2017 № 102 «Об утверждении Порядка проведения областных официальных физкультурных мероприятий и спортивных соревнованиях мероприятий на территории Амурской области». </w:t>
      </w:r>
    </w:p>
    <w:p w:rsidR="003C6A9F" w:rsidRPr="0038385F" w:rsidRDefault="003C6A9F" w:rsidP="003C6A9F">
      <w:pPr>
        <w:pStyle w:val="ConsPlusNormal"/>
        <w:widowControl/>
        <w:suppressAutoHyphens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38385F">
        <w:rPr>
          <w:rFonts w:ascii="Times New Roman" w:hAnsi="Times New Roman" w:cs="Times New Roman"/>
          <w:i/>
          <w:sz w:val="28"/>
          <w:szCs w:val="28"/>
        </w:rPr>
        <w:t>2.6. Исчерпывающий перечень документов,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85F">
        <w:rPr>
          <w:rFonts w:ascii="Times New Roman" w:hAnsi="Times New Roman" w:cs="Times New Roman"/>
          <w:i/>
          <w:sz w:val="28"/>
          <w:szCs w:val="28"/>
        </w:rPr>
        <w:t>необходимых для предоставления государственной услуги,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385F">
        <w:rPr>
          <w:rFonts w:ascii="Times New Roman" w:hAnsi="Times New Roman" w:cs="Times New Roman"/>
          <w:i/>
          <w:sz w:val="28"/>
          <w:szCs w:val="28"/>
        </w:rPr>
        <w:t>подлежащих представлению заявителем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3B45" w:rsidRPr="00F03B45" w:rsidRDefault="003C6A9F" w:rsidP="00F03B45">
      <w:pPr>
        <w:pStyle w:val="ConsPlusNormal"/>
        <w:widowControl/>
        <w:suppressAutoHyphens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6E74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предоставления государственной услуги является предоставление </w:t>
      </w:r>
      <w:r w:rsidR="00F03B45" w:rsidRPr="00F03B45">
        <w:rPr>
          <w:rFonts w:ascii="Times New Roman" w:hAnsi="Times New Roman" w:cs="Times New Roman"/>
          <w:sz w:val="28"/>
          <w:szCs w:val="28"/>
        </w:rPr>
        <w:t>в учреждение  следующих документов:</w:t>
      </w:r>
    </w:p>
    <w:p w:rsidR="00F03B45" w:rsidRDefault="00F03B45" w:rsidP="00F03B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45">
        <w:rPr>
          <w:rFonts w:ascii="Times New Roman" w:hAnsi="Times New Roman" w:cs="Times New Roman"/>
          <w:sz w:val="28"/>
          <w:szCs w:val="28"/>
        </w:rPr>
        <w:t>- запрос о предоставлении информации о мероприятиях</w:t>
      </w:r>
      <w:r w:rsidR="00584A3F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Pr="00F03B45">
        <w:rPr>
          <w:rFonts w:ascii="Times New Roman" w:hAnsi="Times New Roman" w:cs="Times New Roman"/>
          <w:sz w:val="28"/>
          <w:szCs w:val="28"/>
        </w:rPr>
        <w:t xml:space="preserve"> по рекомендуемой форме согласно приложению №1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D8A" w:rsidRPr="00F03B45" w:rsidRDefault="008B3D8A" w:rsidP="00F03B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8A">
        <w:rPr>
          <w:rFonts w:ascii="Times New Roman" w:hAnsi="Times New Roman" w:cs="Times New Roman"/>
          <w:sz w:val="28"/>
          <w:szCs w:val="28"/>
        </w:rPr>
        <w:t>- заявк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B3D8A">
        <w:rPr>
          <w:rFonts w:ascii="Times New Roman" w:hAnsi="Times New Roman" w:cs="Times New Roman"/>
          <w:sz w:val="28"/>
          <w:szCs w:val="28"/>
        </w:rPr>
        <w:t>на участие в мероприятиях</w:t>
      </w:r>
      <w:r w:rsidR="00584A3F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8B3D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№2 к настоящему Административному регламенту.</w:t>
      </w:r>
    </w:p>
    <w:p w:rsidR="00F03B45" w:rsidRPr="00F03B45" w:rsidRDefault="00F03B45" w:rsidP="00F03B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45">
        <w:rPr>
          <w:rFonts w:ascii="Times New Roman" w:hAnsi="Times New Roman" w:cs="Times New Roman"/>
          <w:sz w:val="28"/>
          <w:szCs w:val="28"/>
        </w:rPr>
        <w:t>Для согласования заявки на участие в мероприятиях заявитель представляет в учреждение:</w:t>
      </w:r>
    </w:p>
    <w:p w:rsidR="00F03B45" w:rsidRPr="00F03B45" w:rsidRDefault="00F03B45" w:rsidP="00F03B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45">
        <w:rPr>
          <w:rFonts w:ascii="Times New Roman" w:hAnsi="Times New Roman" w:cs="Times New Roman"/>
          <w:sz w:val="28"/>
          <w:szCs w:val="28"/>
        </w:rPr>
        <w:t>- документ, удостоверяющий личность физического лица (если заявителем является физическое лицо);</w:t>
      </w:r>
    </w:p>
    <w:p w:rsidR="00F03B45" w:rsidRPr="00F03B45" w:rsidRDefault="00F03B45" w:rsidP="00F03B4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45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 (если с запросом обратился представитель физического или юридического лица);</w:t>
      </w:r>
    </w:p>
    <w:p w:rsidR="003C6A9F" w:rsidRDefault="003C6A9F" w:rsidP="00F03B4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992">
        <w:rPr>
          <w:rFonts w:ascii="Times New Roman" w:hAnsi="Times New Roman" w:cs="Times New Roman"/>
          <w:i/>
          <w:sz w:val="28"/>
          <w:szCs w:val="28"/>
        </w:rPr>
        <w:t>2.6.1. Перечень документов, необходимых для предоставления государственной услуги, которые заявитель вправе представить по собственной инициативе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E4C1F" w:rsidRDefault="005E4C1F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E4C1F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4C1F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4C1F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которые заявитель вправе представить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3C6A9F" w:rsidRPr="00A36E74" w:rsidRDefault="003C6A9F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5E4">
        <w:rPr>
          <w:rFonts w:ascii="Times New Roman" w:hAnsi="Times New Roman" w:cs="Times New Roman"/>
          <w:i/>
          <w:sz w:val="28"/>
          <w:szCs w:val="28"/>
        </w:rPr>
        <w:t>2.7.</w:t>
      </w:r>
      <w:r w:rsidR="008B3D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65E4">
        <w:rPr>
          <w:rFonts w:ascii="Times New Roman" w:hAnsi="Times New Roman" w:cs="Times New Roman"/>
          <w:i/>
          <w:sz w:val="28"/>
          <w:szCs w:val="28"/>
        </w:rPr>
        <w:t xml:space="preserve">Должностным лицам </w:t>
      </w:r>
      <w:r w:rsidR="005E4C1F">
        <w:rPr>
          <w:rFonts w:ascii="Times New Roman" w:hAnsi="Times New Roman" w:cs="Times New Roman"/>
          <w:i/>
          <w:sz w:val="28"/>
          <w:szCs w:val="28"/>
        </w:rPr>
        <w:t>регионального центра</w:t>
      </w:r>
      <w:r w:rsidRPr="008865E4">
        <w:rPr>
          <w:rFonts w:ascii="Times New Roman" w:hAnsi="Times New Roman" w:cs="Times New Roman"/>
          <w:i/>
          <w:sz w:val="28"/>
          <w:szCs w:val="28"/>
        </w:rPr>
        <w:t>, предоставляющим государственную услугу запрещено требовать от заявителя:</w:t>
      </w:r>
    </w:p>
    <w:p w:rsidR="003C6A9F" w:rsidRPr="00A36E74" w:rsidRDefault="003C6A9F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74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</w:t>
      </w:r>
      <w:r w:rsidR="005E4C1F">
        <w:rPr>
          <w:rFonts w:ascii="Times New Roman" w:hAnsi="Times New Roman" w:cs="Times New Roman"/>
          <w:sz w:val="28"/>
          <w:szCs w:val="28"/>
        </w:rPr>
        <w:t xml:space="preserve"> в</w:t>
      </w:r>
      <w:r w:rsidRPr="00A36E74">
        <w:rPr>
          <w:rFonts w:ascii="Times New Roman" w:hAnsi="Times New Roman" w:cs="Times New Roman"/>
          <w:sz w:val="28"/>
          <w:szCs w:val="28"/>
        </w:rPr>
        <w:t>озникающие в связи с предоставлением государственной услуги;</w:t>
      </w:r>
    </w:p>
    <w:p w:rsidR="003C6A9F" w:rsidRDefault="003C6A9F" w:rsidP="003C6A9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74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Амурской области находятся  в распоряжении государственных органов, за исключением документов, указанных в части 6 статьи 7 Федерального закона от 27.07.2010 № 210-ФЗ</w:t>
      </w:r>
      <w:r w:rsidR="00186B57">
        <w:rPr>
          <w:rFonts w:ascii="Times New Roman" w:hAnsi="Times New Roman" w:cs="Times New Roman"/>
          <w:sz w:val="28"/>
          <w:szCs w:val="28"/>
        </w:rPr>
        <w:t>;</w:t>
      </w:r>
    </w:p>
    <w:p w:rsidR="00186B57" w:rsidRPr="00186B57" w:rsidRDefault="00186B57" w:rsidP="00186B5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6B57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86B57" w:rsidRPr="00186B57" w:rsidRDefault="00186B57" w:rsidP="00186B57">
      <w:pPr>
        <w:pStyle w:val="ConsPlusNormal"/>
        <w:suppressAutoHyphens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6B57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86B57" w:rsidRPr="00186B57" w:rsidRDefault="00186B57" w:rsidP="00186B57">
      <w:pPr>
        <w:pStyle w:val="ConsPlusNormal"/>
        <w:suppressAutoHyphens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6B57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86B57" w:rsidRPr="00186B57" w:rsidRDefault="00186B57" w:rsidP="00186B57">
      <w:pPr>
        <w:pStyle w:val="ConsPlusNormal"/>
        <w:suppressAutoHyphens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6B57">
        <w:rPr>
          <w:rFonts w:ascii="Times New Roman" w:hAnsi="Times New Roman" w:cs="Times New Roman"/>
          <w:sz w:val="28"/>
          <w:szCs w:val="28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186B5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услуги;</w:t>
      </w:r>
    </w:p>
    <w:p w:rsidR="00186B57" w:rsidRDefault="00186B57" w:rsidP="00186B57">
      <w:pPr>
        <w:pStyle w:val="ConsPlusNormal"/>
        <w:widowControl/>
        <w:suppressAutoHyphens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6B57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государственной, о чем в письменном виде за министра уведомляется заявитель, а также приносятся извинения за доставленные неудобства.</w:t>
      </w:r>
    </w:p>
    <w:p w:rsidR="003C6A9F" w:rsidRPr="008865E4" w:rsidRDefault="003C6A9F" w:rsidP="003C6A9F">
      <w:pPr>
        <w:suppressAutoHyphens/>
        <w:ind w:firstLine="709"/>
        <w:jc w:val="both"/>
        <w:rPr>
          <w:i/>
          <w:sz w:val="28"/>
          <w:szCs w:val="28"/>
        </w:rPr>
      </w:pPr>
      <w:r w:rsidRPr="008865E4">
        <w:rPr>
          <w:i/>
          <w:sz w:val="28"/>
          <w:szCs w:val="28"/>
        </w:rPr>
        <w:t>2.8. Исчерпывающий перечень оснований для отказа в приеме документов, необходимых для предос</w:t>
      </w:r>
      <w:r>
        <w:rPr>
          <w:i/>
          <w:sz w:val="28"/>
          <w:szCs w:val="28"/>
        </w:rPr>
        <w:t>тавления государственной услуги.</w:t>
      </w:r>
    </w:p>
    <w:p w:rsidR="005E4C1F" w:rsidRDefault="005E4C1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4C1F">
        <w:rPr>
          <w:sz w:val="28"/>
          <w:szCs w:val="28"/>
        </w:rPr>
        <w:t>Основания для отказа в приеме документов, необходимых для предоставления услуги, отсутствуют.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8865E4">
        <w:rPr>
          <w:i/>
          <w:sz w:val="28"/>
          <w:szCs w:val="28"/>
        </w:rPr>
        <w:t>2.9. Исчерпывающий перечень оснований для отказа</w:t>
      </w:r>
      <w:r>
        <w:rPr>
          <w:i/>
          <w:sz w:val="28"/>
          <w:szCs w:val="28"/>
        </w:rPr>
        <w:t xml:space="preserve"> </w:t>
      </w:r>
      <w:r w:rsidRPr="008865E4">
        <w:rPr>
          <w:i/>
          <w:sz w:val="28"/>
          <w:szCs w:val="28"/>
        </w:rPr>
        <w:t>в предоставлении государственной услуги</w:t>
      </w:r>
      <w:bookmarkStart w:id="10" w:name="sub_1014"/>
      <w:r>
        <w:rPr>
          <w:i/>
          <w:sz w:val="28"/>
          <w:szCs w:val="28"/>
        </w:rPr>
        <w:t>.</w:t>
      </w:r>
    </w:p>
    <w:p w:rsidR="005E4C1F" w:rsidRPr="005E4C1F" w:rsidRDefault="005E4C1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E4C1F">
        <w:rPr>
          <w:sz w:val="28"/>
          <w:szCs w:val="28"/>
        </w:rPr>
        <w:t>есоответствие заявителя, подавше</w:t>
      </w:r>
      <w:r>
        <w:rPr>
          <w:sz w:val="28"/>
          <w:szCs w:val="28"/>
        </w:rPr>
        <w:t>го</w:t>
      </w:r>
      <w:r w:rsidRPr="005E4C1F">
        <w:rPr>
          <w:sz w:val="28"/>
          <w:szCs w:val="28"/>
        </w:rPr>
        <w:t xml:space="preserve"> заявку на участие в мероприятиях, </w:t>
      </w:r>
      <w:r>
        <w:rPr>
          <w:sz w:val="28"/>
          <w:szCs w:val="28"/>
        </w:rPr>
        <w:t>требованиям к участникам</w:t>
      </w:r>
      <w:r w:rsidR="004F2130">
        <w:rPr>
          <w:sz w:val="28"/>
          <w:szCs w:val="28"/>
        </w:rPr>
        <w:t>,</w:t>
      </w:r>
      <w:r w:rsidRPr="005E4C1F">
        <w:t xml:space="preserve"> </w:t>
      </w:r>
      <w:r w:rsidRPr="005E4C1F">
        <w:rPr>
          <w:sz w:val="28"/>
          <w:szCs w:val="28"/>
        </w:rPr>
        <w:t xml:space="preserve">установленным в </w:t>
      </w:r>
      <w:r w:rsidR="004F2130">
        <w:rPr>
          <w:sz w:val="28"/>
          <w:szCs w:val="28"/>
        </w:rPr>
        <w:t>положениях (</w:t>
      </w:r>
      <w:r w:rsidRPr="005E4C1F">
        <w:rPr>
          <w:sz w:val="28"/>
          <w:szCs w:val="28"/>
        </w:rPr>
        <w:t>регламентах</w:t>
      </w:r>
      <w:r w:rsidR="004F2130">
        <w:rPr>
          <w:sz w:val="28"/>
          <w:szCs w:val="28"/>
        </w:rPr>
        <w:t>)</w:t>
      </w:r>
      <w:r w:rsidRPr="005E4C1F">
        <w:rPr>
          <w:sz w:val="28"/>
          <w:szCs w:val="28"/>
        </w:rPr>
        <w:t>, на проведение спортивных и оздоровительных мероприятий</w:t>
      </w:r>
      <w:r w:rsidR="004F2130">
        <w:rPr>
          <w:sz w:val="28"/>
          <w:szCs w:val="28"/>
        </w:rPr>
        <w:t>.</w:t>
      </w:r>
    </w:p>
    <w:p w:rsidR="003C6A9F" w:rsidRPr="008865E4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bookmarkStart w:id="11" w:name="sub_10291"/>
      <w:bookmarkEnd w:id="10"/>
      <w:r w:rsidRPr="008865E4">
        <w:rPr>
          <w:i/>
          <w:sz w:val="28"/>
          <w:szCs w:val="28"/>
        </w:rPr>
        <w:t>2.10.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>
        <w:rPr>
          <w:i/>
          <w:sz w:val="28"/>
          <w:szCs w:val="28"/>
        </w:rPr>
        <w:t>.</w:t>
      </w:r>
    </w:p>
    <w:bookmarkEnd w:id="11"/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0D17">
        <w:rPr>
          <w:sz w:val="28"/>
          <w:szCs w:val="28"/>
        </w:rPr>
        <w:t>Других услуг, которые являются необходимыми и обязательными для предоставления государственной услуги, законодательством Российской Федерации и Амурской области не предусмотрено.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8865E4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1</w:t>
      </w:r>
      <w:r w:rsidRPr="008865E4">
        <w:rPr>
          <w:i/>
          <w:sz w:val="28"/>
          <w:szCs w:val="28"/>
        </w:rPr>
        <w:t>. Размер платы</w:t>
      </w:r>
      <w:r>
        <w:rPr>
          <w:i/>
          <w:sz w:val="28"/>
          <w:szCs w:val="28"/>
        </w:rPr>
        <w:t xml:space="preserve">, взимаемой с заявителя при предоставлении государственной услуги. </w:t>
      </w:r>
    </w:p>
    <w:p w:rsidR="004F2130" w:rsidRDefault="004F2130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2130">
        <w:rPr>
          <w:sz w:val="28"/>
          <w:szCs w:val="28"/>
        </w:rPr>
        <w:t xml:space="preserve">Услуга предоставляется бесплатно. </w:t>
      </w:r>
    </w:p>
    <w:p w:rsidR="003C6A9F" w:rsidRPr="008865E4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rStyle w:val="rvts6"/>
          <w:i/>
          <w:sz w:val="28"/>
          <w:szCs w:val="28"/>
        </w:rPr>
      </w:pPr>
      <w:r w:rsidRPr="008865E4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2</w:t>
      </w:r>
      <w:r w:rsidRPr="008865E4">
        <w:rPr>
          <w:i/>
          <w:sz w:val="28"/>
          <w:szCs w:val="28"/>
        </w:rPr>
        <w:t>.Максимальный срок ожидания в очереди</w:t>
      </w:r>
      <w:r>
        <w:rPr>
          <w:i/>
          <w:sz w:val="28"/>
          <w:szCs w:val="28"/>
        </w:rPr>
        <w:t xml:space="preserve"> </w:t>
      </w:r>
      <w:r w:rsidRPr="008865E4">
        <w:rPr>
          <w:i/>
          <w:sz w:val="28"/>
          <w:szCs w:val="28"/>
        </w:rPr>
        <w:t>при подаче заявления о предоставлении государственной</w:t>
      </w:r>
      <w:r>
        <w:rPr>
          <w:i/>
          <w:sz w:val="28"/>
          <w:szCs w:val="28"/>
        </w:rPr>
        <w:t xml:space="preserve"> </w:t>
      </w:r>
      <w:r w:rsidRPr="008865E4">
        <w:rPr>
          <w:i/>
          <w:sz w:val="28"/>
          <w:szCs w:val="28"/>
        </w:rPr>
        <w:t>услуги и при получении результата предоставления</w:t>
      </w:r>
      <w:r>
        <w:rPr>
          <w:i/>
          <w:sz w:val="28"/>
          <w:szCs w:val="28"/>
        </w:rPr>
        <w:t xml:space="preserve"> </w:t>
      </w:r>
      <w:r w:rsidRPr="008865E4">
        <w:rPr>
          <w:i/>
          <w:sz w:val="28"/>
          <w:szCs w:val="28"/>
        </w:rPr>
        <w:t>государственной услуги</w:t>
      </w:r>
      <w:r>
        <w:rPr>
          <w:i/>
          <w:sz w:val="28"/>
          <w:szCs w:val="28"/>
        </w:rPr>
        <w:t>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DFE">
        <w:rPr>
          <w:sz w:val="28"/>
          <w:szCs w:val="28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 минут.</w:t>
      </w:r>
    </w:p>
    <w:p w:rsidR="003C6A9F" w:rsidRPr="008865E4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8865E4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3</w:t>
      </w:r>
      <w:r w:rsidRPr="008865E4">
        <w:rPr>
          <w:i/>
          <w:sz w:val="28"/>
          <w:szCs w:val="28"/>
        </w:rPr>
        <w:t>. Срок и порядок регистрации заявления о предоставлении</w:t>
      </w:r>
      <w:r>
        <w:rPr>
          <w:i/>
          <w:sz w:val="28"/>
          <w:szCs w:val="28"/>
        </w:rPr>
        <w:t xml:space="preserve"> </w:t>
      </w:r>
      <w:r w:rsidRPr="008865E4">
        <w:rPr>
          <w:i/>
          <w:sz w:val="28"/>
          <w:szCs w:val="28"/>
        </w:rPr>
        <w:t>государственной услуги</w:t>
      </w:r>
      <w:bookmarkStart w:id="12" w:name="sub_15577"/>
      <w:r>
        <w:rPr>
          <w:i/>
          <w:sz w:val="28"/>
          <w:szCs w:val="28"/>
        </w:rPr>
        <w:t>.</w:t>
      </w:r>
    </w:p>
    <w:p w:rsidR="003C6A9F" w:rsidRPr="00E91354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354">
        <w:rPr>
          <w:sz w:val="28"/>
          <w:szCs w:val="28"/>
        </w:rPr>
        <w:t xml:space="preserve">Срок регистрации заявления и прилагаемых к нему документов составляет 15 минут с момента поступления в </w:t>
      </w:r>
      <w:r w:rsidR="00045337">
        <w:rPr>
          <w:sz w:val="28"/>
          <w:szCs w:val="28"/>
        </w:rPr>
        <w:t>Р</w:t>
      </w:r>
      <w:r w:rsidR="004F2130">
        <w:rPr>
          <w:sz w:val="28"/>
          <w:szCs w:val="28"/>
        </w:rPr>
        <w:t>егиональный центр</w:t>
      </w:r>
      <w:r w:rsidRPr="00E91354">
        <w:rPr>
          <w:sz w:val="28"/>
          <w:szCs w:val="28"/>
        </w:rPr>
        <w:t>.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5578"/>
      <w:bookmarkEnd w:id="12"/>
      <w:r w:rsidRPr="00E91354">
        <w:rPr>
          <w:sz w:val="28"/>
          <w:szCs w:val="28"/>
        </w:rPr>
        <w:t xml:space="preserve">Регистрация заявления и прилагаемых к </w:t>
      </w:r>
      <w:r>
        <w:rPr>
          <w:sz w:val="28"/>
          <w:szCs w:val="28"/>
        </w:rPr>
        <w:t xml:space="preserve">нему документов  </w:t>
      </w:r>
      <w:r w:rsidRPr="00E91354">
        <w:rPr>
          <w:sz w:val="28"/>
          <w:szCs w:val="28"/>
        </w:rPr>
        <w:t>производится специалистом в соответствии с правилами ведения делопроизводства путем присвоения порядкового номера и указания даты поступления документов, связанных с предоставлением государственной услуги</w:t>
      </w:r>
      <w:bookmarkEnd w:id="13"/>
      <w:r>
        <w:rPr>
          <w:sz w:val="28"/>
          <w:szCs w:val="28"/>
        </w:rPr>
        <w:t>.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3EB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4</w:t>
      </w:r>
      <w:r w:rsidRPr="004B63EB">
        <w:rPr>
          <w:i/>
          <w:sz w:val="28"/>
          <w:szCs w:val="28"/>
        </w:rPr>
        <w:t xml:space="preserve">.Требования к помещениям, в которых предоставляются государственные услуги, к залу ожидания, местам для заполнения заявлений о </w:t>
      </w:r>
      <w:r w:rsidRPr="004B63EB">
        <w:rPr>
          <w:i/>
          <w:sz w:val="28"/>
          <w:szCs w:val="28"/>
        </w:rPr>
        <w:lastRenderedPageBreak/>
        <w:t xml:space="preserve">предоставлении государственных услуг, информационным стендам 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с </w:t>
      </w:r>
      <w:hyperlink r:id="rId9" w:history="1">
        <w:r w:rsidRPr="004B63EB">
          <w:rPr>
            <w:i/>
            <w:sz w:val="28"/>
            <w:szCs w:val="28"/>
          </w:rPr>
          <w:t>законодательством</w:t>
        </w:r>
      </w:hyperlink>
      <w:r w:rsidRPr="004B63EB">
        <w:rPr>
          <w:i/>
          <w:sz w:val="28"/>
          <w:szCs w:val="28"/>
        </w:rPr>
        <w:t xml:space="preserve"> Российской Федерации о социальной защите инвалидов</w:t>
      </w:r>
      <w:r>
        <w:rPr>
          <w:i/>
          <w:sz w:val="28"/>
          <w:szCs w:val="28"/>
        </w:rPr>
        <w:t>.</w:t>
      </w:r>
    </w:p>
    <w:p w:rsidR="003C6A9F" w:rsidRDefault="003C6A9F" w:rsidP="003C6A9F">
      <w:pPr>
        <w:suppressAutoHyphens/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  <w:r w:rsidRPr="00800841">
        <w:rPr>
          <w:sz w:val="28"/>
          <w:szCs w:val="28"/>
        </w:rPr>
        <w:t xml:space="preserve">Участок, </w:t>
      </w:r>
      <w:r>
        <w:rPr>
          <w:sz w:val="28"/>
          <w:szCs w:val="28"/>
        </w:rPr>
        <w:t xml:space="preserve">прилегающий к </w:t>
      </w:r>
      <w:r w:rsidRPr="0096707F">
        <w:rPr>
          <w:sz w:val="28"/>
          <w:szCs w:val="28"/>
        </w:rPr>
        <w:t xml:space="preserve">зданию </w:t>
      </w:r>
      <w:r w:rsidR="004F2130">
        <w:rPr>
          <w:sz w:val="28"/>
          <w:szCs w:val="28"/>
        </w:rPr>
        <w:t>регионального центра</w:t>
      </w:r>
      <w:r>
        <w:rPr>
          <w:sz w:val="28"/>
          <w:szCs w:val="28"/>
        </w:rPr>
        <w:t xml:space="preserve"> обеспечивается: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ограничительной разметкой пешеходных путей на проезжей части для безопасности движения людей и автомобильного транспорта (при отсутствии тротуаров);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тактильными средствами для обозначения опасных участков, изменения направления движения, препятствий, входа и т.д. для слепых и слабовидящих граждан;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парковкой для специальных автотранспортных средств инвалидов;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местами отдыха, оборудованными скамейками для инвалидов, в том числе слепых, с обозначением на наземном покрытии, с опорой для спины и имеющие не менее одного подлокотника.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Покрытие пешеходных дорожек, тротуаров и пандусов должно быть из твердых материалов, предотвращающих скольжение и сохраняющих крепкое сцепление подошвы обуви, опор вспомогательных средств хождения и колес кресла-коляски при сырости и снеге.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 должен быть оборудован: информационной табличкой (вывеской), содержащей  информацию о наименовании учреждения и режиме работы, в том числе применением рельефно-точечного шрифта Брайля;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Средствами, обеспечивающими беспрепятственный доступ маломобильных групп населения, включая инвалидов, использующих кресла-коляски (пандусы, расширенные проходы и т.д.)</w:t>
      </w:r>
    </w:p>
    <w:p w:rsidR="003C6A9F" w:rsidRDefault="003C6A9F" w:rsidP="004F2130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здании создаются условия для возможности самостоятельного передвижения маломобильных групп населения, включая инвалидов, использующих кресла-коляски к зонам оказания услуг, а также для допуска собаки проводника.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Поверхность ступеней в здании должна иметь антискользящее покрытие.  Краевые ступени лестничных маршей должны быть выделены цветом или фактурой, одиночные ступени заменяются пандусами.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пути следования к месту предоставления услуги обеспечивается надлежащее размещение оборудования и носителей информации,  необходимых для беспрепятственного доступа к месту предоставления услуги. 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должны соответствовать санитарно-эпидемиологическим правилам и нормативам, оборудованы табличками с наименованием отделов, указанием времени перерыва на обед, технического перерыва, в том числе с применение рельефно-точечного шрифта Брайля, иметь указатели «вход-выход.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заявителей осуществляется в специально выделенных для этих целей помещениях (присутственных местах). 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Присутственные места оборудованы: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системой кондиционирования воздуха (естественной или искусственной);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информационной доступности.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Специалисты, отвечающие за предоставление государственной услуги, должны быть обеспеченны личными нагрудными идентификационными карточками и (или) настольными табличками, содержащими фамилию, имя, отчество, наименование должности.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Каждое рабочее место специалиста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помещениях, в которых ведется прием заявителей, размещаются схемы размещения средств пожаротушения и путей эвакуации посетителей и работников министерства.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в очереди на предоставление или получение документов оборудованы стульями. Места ожидания обеспеченны санитарно-техническим помещением (санузел).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 и заполнения документов, оборудованы информационными стендами, стульями и столами  для  оформления документов, обеспечиваются образцами заполнения документов, бланками заявлений и канцелярскими принадлежностями.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инвалидов по зрению обеспечивается дублирование необходимой информации для ознакомления зрительной информации, а так 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 звуковой информации текстовой.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помещения (здания) </w:t>
      </w:r>
      <w:r w:rsidR="004F2130">
        <w:rPr>
          <w:sz w:val="28"/>
          <w:szCs w:val="28"/>
        </w:rPr>
        <w:t>регионального центра</w:t>
      </w:r>
      <w:r>
        <w:rPr>
          <w:sz w:val="28"/>
          <w:szCs w:val="28"/>
        </w:rPr>
        <w:t xml:space="preserve">  для инвалидов на специально подготовленного сотрудника </w:t>
      </w:r>
      <w:r w:rsidR="004F2130">
        <w:rPr>
          <w:sz w:val="28"/>
          <w:szCs w:val="28"/>
        </w:rPr>
        <w:t>регионального центра</w:t>
      </w:r>
      <w:r>
        <w:rPr>
          <w:sz w:val="28"/>
          <w:szCs w:val="28"/>
        </w:rPr>
        <w:t>, возлагается обязанность по оказанию ситуационной помощи инвалидам всех категорий на время предоставления государственной услуги.</w:t>
      </w:r>
    </w:p>
    <w:p w:rsidR="003C6A9F" w:rsidRPr="004B63EB" w:rsidRDefault="003C6A9F" w:rsidP="003C6A9F">
      <w:pPr>
        <w:pStyle w:val="ConsPlusNormal"/>
        <w:widowControl/>
        <w:suppressAutoHyphens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4B63EB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4B63EB">
        <w:rPr>
          <w:rFonts w:ascii="Times New Roman" w:hAnsi="Times New Roman" w:cs="Times New Roman"/>
          <w:i/>
          <w:sz w:val="28"/>
          <w:szCs w:val="28"/>
        </w:rPr>
        <w:t>.Показатели доступности и качества государственной услуги</w:t>
      </w:r>
      <w:bookmarkStart w:id="14" w:name="sub_214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6A9F" w:rsidRPr="0096707F" w:rsidRDefault="003C6A9F" w:rsidP="003C6A9F">
      <w:pPr>
        <w:pStyle w:val="ConsPlusNormal"/>
        <w:widowControl/>
        <w:suppressAutoHyphens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707F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предоставляемой государственной услуги являются:</w:t>
      </w:r>
    </w:p>
    <w:bookmarkEnd w:id="14"/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707F">
        <w:rPr>
          <w:sz w:val="28"/>
          <w:szCs w:val="28"/>
        </w:rPr>
        <w:t>- открытость информации о государственной услуге;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707F">
        <w:rPr>
          <w:sz w:val="28"/>
          <w:szCs w:val="28"/>
        </w:rPr>
        <w:t>- своевременность предоставления государственной услуги;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707F">
        <w:rPr>
          <w:sz w:val="28"/>
          <w:szCs w:val="28"/>
        </w:rPr>
        <w:t>- точное соблюдение требований законодательства и настоящего Административного регламента при предоставлении государственной услуги;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707F">
        <w:rPr>
          <w:sz w:val="28"/>
          <w:szCs w:val="28"/>
        </w:rPr>
        <w:t>- вежливость и корректность лиц, участвующих в предоставлении государственной услуги;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707F">
        <w:rPr>
          <w:sz w:val="28"/>
          <w:szCs w:val="28"/>
        </w:rPr>
        <w:lastRenderedPageBreak/>
        <w:t>- соблюдение порядка информирования о предоставлении государственной услуги;</w:t>
      </w:r>
    </w:p>
    <w:p w:rsidR="003C6A9F" w:rsidRPr="0096707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707F">
        <w:rPr>
          <w:sz w:val="28"/>
          <w:szCs w:val="28"/>
        </w:rPr>
        <w:t>- количество обоснованных обращений Заявителей об обжаловании действий (бездействия) должностных лиц.</w:t>
      </w:r>
    </w:p>
    <w:p w:rsidR="003C6A9F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4B63EB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6</w:t>
      </w:r>
      <w:r w:rsidRPr="004B63EB">
        <w:rPr>
          <w:i/>
          <w:sz w:val="28"/>
          <w:szCs w:val="28"/>
        </w:rPr>
        <w:t>. Иных требований к получению государственной услуги не установлено.</w:t>
      </w:r>
    </w:p>
    <w:p w:rsidR="003C6A9F" w:rsidRPr="00FB42FC" w:rsidRDefault="003C6A9F" w:rsidP="003C6A9F">
      <w:pPr>
        <w:suppressAutoHyphens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</w:p>
    <w:p w:rsidR="004F2130" w:rsidRPr="00A36E74" w:rsidRDefault="004F2130" w:rsidP="004F2130">
      <w:pPr>
        <w:pStyle w:val="ConsPlusNormal"/>
        <w:widowControl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6E74">
        <w:rPr>
          <w:rFonts w:ascii="Times New Roman" w:hAnsi="Times New Roman" w:cs="Times New Roman"/>
          <w:b/>
          <w:sz w:val="28"/>
          <w:szCs w:val="28"/>
        </w:rPr>
        <w:t xml:space="preserve">ΙII. Состав, последовательность и сроки </w:t>
      </w:r>
    </w:p>
    <w:p w:rsidR="004F2130" w:rsidRDefault="004F2130" w:rsidP="004F2130">
      <w:pPr>
        <w:pStyle w:val="ConsPlusNormal"/>
        <w:widowControl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6E74"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процедур, требования к порядку их выполнения </w:t>
      </w:r>
    </w:p>
    <w:p w:rsidR="004F2130" w:rsidRPr="00A36E74" w:rsidRDefault="004F2130" w:rsidP="004F2130">
      <w:pPr>
        <w:pStyle w:val="ConsPlusNormal"/>
        <w:widowControl/>
        <w:suppressAutoHyphens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2130" w:rsidRDefault="004F2130" w:rsidP="004F2130">
      <w:pPr>
        <w:suppressAutoHyphens/>
        <w:ind w:firstLine="709"/>
        <w:jc w:val="both"/>
        <w:rPr>
          <w:i/>
          <w:sz w:val="28"/>
          <w:szCs w:val="28"/>
        </w:rPr>
      </w:pPr>
      <w:r w:rsidRPr="004B63EB">
        <w:rPr>
          <w:i/>
          <w:sz w:val="28"/>
          <w:szCs w:val="28"/>
        </w:rPr>
        <w:t>3.1. Предоставление государственной услуги включает в себя следующие административные процедуры</w:t>
      </w:r>
      <w:r w:rsidR="0066134E">
        <w:rPr>
          <w:i/>
          <w:sz w:val="28"/>
          <w:szCs w:val="28"/>
        </w:rPr>
        <w:t>.</w:t>
      </w:r>
    </w:p>
    <w:p w:rsidR="0066134E" w:rsidRPr="0066134E" w:rsidRDefault="0066134E" w:rsidP="006613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4E">
        <w:rPr>
          <w:rFonts w:ascii="Times New Roman" w:hAnsi="Times New Roman" w:cs="Times New Roman"/>
          <w:sz w:val="28"/>
          <w:szCs w:val="28"/>
        </w:rPr>
        <w:t>1) прием и регистрация документов, необходимых для предоставления государственной услуги;</w:t>
      </w:r>
    </w:p>
    <w:p w:rsidR="0066134E" w:rsidRPr="0066134E" w:rsidRDefault="0066134E" w:rsidP="0066134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4E">
        <w:rPr>
          <w:rFonts w:ascii="Times New Roman" w:hAnsi="Times New Roman" w:cs="Times New Roman"/>
          <w:sz w:val="28"/>
          <w:szCs w:val="28"/>
        </w:rPr>
        <w:t>2) рассмотрение документов, необходимых для предоставления государственной услуги;</w:t>
      </w:r>
    </w:p>
    <w:p w:rsidR="0066134E" w:rsidRPr="0066134E" w:rsidRDefault="0066134E" w:rsidP="0066134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4E">
        <w:rPr>
          <w:rFonts w:ascii="Times New Roman" w:hAnsi="Times New Roman" w:cs="Times New Roman"/>
          <w:sz w:val="28"/>
          <w:szCs w:val="28"/>
        </w:rPr>
        <w:t>3) предоставление государственной услуги либо отказ в ее предоставлении.</w:t>
      </w:r>
    </w:p>
    <w:p w:rsidR="004F2130" w:rsidRDefault="004F2130" w:rsidP="0066134E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A36E74">
        <w:rPr>
          <w:rFonts w:ascii="Times New Roman" w:hAnsi="Times New Roman" w:cs="Times New Roman"/>
          <w:sz w:val="28"/>
          <w:szCs w:val="28"/>
        </w:rPr>
        <w:t xml:space="preserve"> Выполнение административных действий в рамках предоставления государственной услуги осуществляется </w:t>
      </w:r>
      <w:r w:rsidR="0066134E">
        <w:rPr>
          <w:rFonts w:ascii="Times New Roman" w:hAnsi="Times New Roman" w:cs="Times New Roman"/>
          <w:sz w:val="28"/>
          <w:szCs w:val="28"/>
        </w:rPr>
        <w:t>служащими регионального центра</w:t>
      </w:r>
      <w:r w:rsidRPr="00A36E74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распределением должностных обязанностей.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Pr="00A36E74">
        <w:rPr>
          <w:rFonts w:ascii="Times New Roman" w:hAnsi="Times New Roman" w:cs="Times New Roman"/>
          <w:sz w:val="28"/>
          <w:szCs w:val="28"/>
        </w:rPr>
        <w:t xml:space="preserve"> Блок-схема последовательности действий при предоставлении государственной услуги приведена в Приложении</w:t>
      </w:r>
      <w:r w:rsidR="008B3D8A">
        <w:rPr>
          <w:rFonts w:ascii="Times New Roman" w:hAnsi="Times New Roman" w:cs="Times New Roman"/>
          <w:sz w:val="28"/>
          <w:szCs w:val="28"/>
        </w:rPr>
        <w:t xml:space="preserve"> </w:t>
      </w:r>
      <w:r w:rsidRPr="006A6033">
        <w:rPr>
          <w:rFonts w:ascii="Times New Roman" w:hAnsi="Times New Roman" w:cs="Times New Roman"/>
          <w:sz w:val="28"/>
          <w:szCs w:val="28"/>
        </w:rPr>
        <w:t>№</w:t>
      </w:r>
      <w:r w:rsidR="008B3D8A">
        <w:rPr>
          <w:rFonts w:ascii="Times New Roman" w:hAnsi="Times New Roman" w:cs="Times New Roman"/>
          <w:sz w:val="28"/>
          <w:szCs w:val="28"/>
        </w:rPr>
        <w:t>3</w:t>
      </w:r>
      <w:r w:rsidRPr="00A36E7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F2130" w:rsidRPr="0038414C" w:rsidRDefault="004F2130" w:rsidP="004F2130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414C">
        <w:rPr>
          <w:rStyle w:val="af0"/>
          <w:sz w:val="28"/>
          <w:szCs w:val="28"/>
        </w:rPr>
        <w:t>3.</w:t>
      </w:r>
      <w:r w:rsidR="008B3D8A">
        <w:rPr>
          <w:rStyle w:val="af0"/>
          <w:sz w:val="28"/>
          <w:szCs w:val="28"/>
        </w:rPr>
        <w:t>2</w:t>
      </w:r>
      <w:r w:rsidRPr="0038414C">
        <w:rPr>
          <w:rStyle w:val="af0"/>
          <w:sz w:val="28"/>
          <w:szCs w:val="28"/>
        </w:rPr>
        <w:t>. </w:t>
      </w:r>
      <w:r w:rsidR="00B95B8B">
        <w:rPr>
          <w:rStyle w:val="af0"/>
          <w:sz w:val="28"/>
          <w:szCs w:val="28"/>
        </w:rPr>
        <w:t>П</w:t>
      </w:r>
      <w:r w:rsidR="00B95B8B" w:rsidRPr="00B95B8B">
        <w:rPr>
          <w:rStyle w:val="af0"/>
          <w:sz w:val="28"/>
          <w:szCs w:val="28"/>
        </w:rPr>
        <w:t>рием и регистрация документов, необходимых для предоставления государственной услуги</w:t>
      </w:r>
      <w:r w:rsidRPr="0038414C">
        <w:rPr>
          <w:rStyle w:val="af0"/>
          <w:sz w:val="28"/>
          <w:szCs w:val="28"/>
        </w:rPr>
        <w:t>.</w:t>
      </w:r>
    </w:p>
    <w:p w:rsidR="004F2130" w:rsidRDefault="004F2130" w:rsidP="004F2130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414C">
        <w:rPr>
          <w:sz w:val="28"/>
          <w:szCs w:val="28"/>
        </w:rPr>
        <w:t>3.</w:t>
      </w:r>
      <w:r w:rsidR="008B3D8A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Pr="0038414C">
        <w:rPr>
          <w:sz w:val="28"/>
          <w:szCs w:val="28"/>
        </w:rPr>
        <w:t> Основани</w:t>
      </w:r>
      <w:r>
        <w:rPr>
          <w:sz w:val="28"/>
          <w:szCs w:val="28"/>
        </w:rPr>
        <w:t>я</w:t>
      </w:r>
      <w:r w:rsidRPr="0038414C">
        <w:rPr>
          <w:sz w:val="28"/>
          <w:szCs w:val="28"/>
        </w:rPr>
        <w:t xml:space="preserve"> для начала административно</w:t>
      </w:r>
      <w:r>
        <w:rPr>
          <w:sz w:val="28"/>
          <w:szCs w:val="28"/>
        </w:rPr>
        <w:t>й процедуры</w:t>
      </w:r>
      <w:r w:rsidRPr="0038414C">
        <w:rPr>
          <w:sz w:val="28"/>
          <w:szCs w:val="28"/>
        </w:rPr>
        <w:t>.</w:t>
      </w:r>
    </w:p>
    <w:p w:rsidR="004F2130" w:rsidRDefault="004F2130" w:rsidP="004F2130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з</w:t>
      </w:r>
      <w:r w:rsidRPr="0038414C">
        <w:rPr>
          <w:sz w:val="28"/>
          <w:szCs w:val="28"/>
        </w:rPr>
        <w:t>аявления</w:t>
      </w:r>
      <w:r>
        <w:rPr>
          <w:sz w:val="28"/>
          <w:szCs w:val="28"/>
        </w:rPr>
        <w:t xml:space="preserve"> о предоставлении государственной услуги с прилагаемыми к нему </w:t>
      </w:r>
      <w:r w:rsidRPr="0038414C">
        <w:rPr>
          <w:sz w:val="28"/>
          <w:szCs w:val="28"/>
        </w:rPr>
        <w:t xml:space="preserve"> докумен</w:t>
      </w:r>
      <w:r>
        <w:rPr>
          <w:sz w:val="28"/>
          <w:szCs w:val="28"/>
        </w:rPr>
        <w:t>тами</w:t>
      </w:r>
      <w:r w:rsidRPr="0038414C">
        <w:rPr>
          <w:sz w:val="28"/>
          <w:szCs w:val="28"/>
        </w:rPr>
        <w:t>, предусмотренны</w:t>
      </w:r>
      <w:r>
        <w:rPr>
          <w:sz w:val="28"/>
          <w:szCs w:val="28"/>
        </w:rPr>
        <w:t>ми</w:t>
      </w:r>
      <w:r w:rsidRPr="0038414C">
        <w:rPr>
          <w:sz w:val="28"/>
          <w:szCs w:val="28"/>
        </w:rPr>
        <w:t xml:space="preserve"> пунктом 2.</w:t>
      </w:r>
      <w:r>
        <w:rPr>
          <w:sz w:val="28"/>
          <w:szCs w:val="28"/>
        </w:rPr>
        <w:t>6</w:t>
      </w:r>
      <w:r w:rsidRPr="0038414C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р</w:t>
      </w:r>
      <w:r w:rsidRPr="0038414C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в </w:t>
      </w:r>
      <w:r w:rsidR="00063A3C">
        <w:rPr>
          <w:sz w:val="28"/>
          <w:szCs w:val="28"/>
        </w:rPr>
        <w:t>отдел</w:t>
      </w:r>
      <w:r w:rsidR="00063A3C" w:rsidRPr="00063A3C">
        <w:rPr>
          <w:sz w:val="28"/>
          <w:szCs w:val="28"/>
        </w:rPr>
        <w:t xml:space="preserve"> планирования и проведения спортивных мероприятий регионального центра</w:t>
      </w:r>
      <w:r>
        <w:rPr>
          <w:sz w:val="28"/>
          <w:szCs w:val="28"/>
        </w:rPr>
        <w:t xml:space="preserve"> непосредственно или почтовым отправлением.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Ответственным за выполнение административной процедуры является специалист </w:t>
      </w:r>
      <w:r w:rsidR="00063A3C">
        <w:rPr>
          <w:rFonts w:ascii="Times New Roman" w:hAnsi="Times New Roman" w:cs="Times New Roman"/>
          <w:sz w:val="28"/>
          <w:szCs w:val="28"/>
        </w:rPr>
        <w:t>регионального центра</w:t>
      </w:r>
      <w:r>
        <w:rPr>
          <w:rFonts w:ascii="Times New Roman" w:hAnsi="Times New Roman" w:cs="Times New Roman"/>
          <w:sz w:val="28"/>
          <w:szCs w:val="28"/>
        </w:rPr>
        <w:t>, в соответствии с должностным</w:t>
      </w:r>
      <w:r w:rsidR="00063A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3C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ответственный за прием и регистрацию документов. 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Содержание каждого административного действия,  входящего в состав административной процедуры, продолжительность и (или) максимальный срок его выполнения.</w:t>
      </w:r>
    </w:p>
    <w:p w:rsidR="004F2130" w:rsidRDefault="00584A3F" w:rsidP="00063A3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(заявка)</w:t>
      </w:r>
      <w:r w:rsidR="004F2130">
        <w:rPr>
          <w:rFonts w:ascii="Times New Roman" w:hAnsi="Times New Roman" w:cs="Times New Roman"/>
          <w:sz w:val="28"/>
          <w:szCs w:val="28"/>
        </w:rPr>
        <w:t xml:space="preserve"> и прилагаемые документы, представленные в </w:t>
      </w:r>
      <w:r w:rsidR="00045337">
        <w:rPr>
          <w:rFonts w:ascii="Times New Roman" w:hAnsi="Times New Roman" w:cs="Times New Roman"/>
          <w:sz w:val="28"/>
          <w:szCs w:val="28"/>
        </w:rPr>
        <w:t>Р</w:t>
      </w:r>
      <w:r w:rsidR="00063A3C">
        <w:rPr>
          <w:rFonts w:ascii="Times New Roman" w:hAnsi="Times New Roman" w:cs="Times New Roman"/>
          <w:sz w:val="28"/>
          <w:szCs w:val="28"/>
        </w:rPr>
        <w:t>егиональный центр</w:t>
      </w:r>
      <w:r w:rsidR="004F2130">
        <w:rPr>
          <w:rFonts w:ascii="Times New Roman" w:hAnsi="Times New Roman" w:cs="Times New Roman"/>
          <w:sz w:val="28"/>
          <w:szCs w:val="28"/>
        </w:rPr>
        <w:t xml:space="preserve"> регистрируются специалистом, указанным в пункте 3.3.2 </w:t>
      </w:r>
      <w:r w:rsidR="00063A3C">
        <w:rPr>
          <w:rFonts w:ascii="Times New Roman" w:hAnsi="Times New Roman" w:cs="Times New Roman"/>
          <w:sz w:val="28"/>
          <w:szCs w:val="28"/>
        </w:rPr>
        <w:t xml:space="preserve">  </w:t>
      </w:r>
      <w:r w:rsidR="004F213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в журнале регистрации заявлений </w:t>
      </w:r>
      <w:r w:rsidR="00063A3C">
        <w:rPr>
          <w:rFonts w:ascii="Times New Roman" w:hAnsi="Times New Roman" w:cs="Times New Roman"/>
          <w:sz w:val="28"/>
          <w:szCs w:val="28"/>
        </w:rPr>
        <w:t>на получение государственной услуги</w:t>
      </w:r>
      <w:r w:rsidR="0023483F">
        <w:rPr>
          <w:rFonts w:ascii="Times New Roman" w:hAnsi="Times New Roman" w:cs="Times New Roman"/>
          <w:sz w:val="28"/>
          <w:szCs w:val="28"/>
        </w:rPr>
        <w:t xml:space="preserve"> </w:t>
      </w:r>
      <w:r w:rsidR="0023483F" w:rsidRPr="0023483F">
        <w:rPr>
          <w:rFonts w:ascii="Times New Roman" w:hAnsi="Times New Roman" w:cs="Times New Roman"/>
          <w:sz w:val="28"/>
          <w:szCs w:val="28"/>
        </w:rPr>
        <w:t>в течение</w:t>
      </w:r>
      <w:r w:rsidR="0023483F">
        <w:rPr>
          <w:rFonts w:ascii="Times New Roman" w:hAnsi="Times New Roman" w:cs="Times New Roman"/>
          <w:sz w:val="28"/>
          <w:szCs w:val="28"/>
        </w:rPr>
        <w:t xml:space="preserve"> </w:t>
      </w:r>
      <w:r w:rsidR="0023483F" w:rsidRPr="0023483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3483F">
        <w:rPr>
          <w:rFonts w:ascii="Times New Roman" w:hAnsi="Times New Roman" w:cs="Times New Roman"/>
          <w:sz w:val="28"/>
          <w:szCs w:val="28"/>
        </w:rPr>
        <w:t>его дня</w:t>
      </w:r>
      <w:r w:rsidR="0023483F" w:rsidRPr="0023483F">
        <w:rPr>
          <w:rFonts w:ascii="Times New Roman" w:hAnsi="Times New Roman" w:cs="Times New Roman"/>
          <w:sz w:val="28"/>
          <w:szCs w:val="28"/>
        </w:rPr>
        <w:t xml:space="preserve"> со дня поступления</w:t>
      </w:r>
      <w:r w:rsidR="0023483F">
        <w:rPr>
          <w:rFonts w:ascii="Times New Roman" w:hAnsi="Times New Roman" w:cs="Times New Roman"/>
          <w:sz w:val="28"/>
          <w:szCs w:val="28"/>
        </w:rPr>
        <w:t>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осуществляется путем проставления в правом нижнем углу </w:t>
      </w:r>
      <w:r w:rsidR="00584A3F">
        <w:rPr>
          <w:rFonts w:ascii="Times New Roman" w:hAnsi="Times New Roman" w:cs="Times New Roman"/>
          <w:sz w:val="28"/>
          <w:szCs w:val="28"/>
        </w:rPr>
        <w:t>запроса (заявки)</w:t>
      </w:r>
      <w:r>
        <w:rPr>
          <w:rFonts w:ascii="Times New Roman" w:hAnsi="Times New Roman" w:cs="Times New Roman"/>
          <w:sz w:val="28"/>
          <w:szCs w:val="28"/>
        </w:rPr>
        <w:t xml:space="preserve"> регистрационного штампа с указанием присвоенного порядкового номера регистрации и даты.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584A3F" w:rsidRPr="00584A3F">
        <w:rPr>
          <w:rFonts w:ascii="Times New Roman" w:hAnsi="Times New Roman" w:cs="Times New Roman"/>
          <w:sz w:val="28"/>
          <w:szCs w:val="28"/>
        </w:rPr>
        <w:t>запроса (заявки)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специалисту</w:t>
      </w:r>
      <w:r w:rsidR="00063A3C" w:rsidRPr="00063A3C">
        <w:rPr>
          <w:rFonts w:ascii="Times New Roman" w:hAnsi="Times New Roman" w:cs="Times New Roman"/>
          <w:sz w:val="28"/>
          <w:szCs w:val="28"/>
        </w:rPr>
        <w:t>, ответственн</w:t>
      </w:r>
      <w:r w:rsidR="00063A3C">
        <w:rPr>
          <w:rFonts w:ascii="Times New Roman" w:hAnsi="Times New Roman" w:cs="Times New Roman"/>
          <w:sz w:val="28"/>
          <w:szCs w:val="28"/>
        </w:rPr>
        <w:t>ому</w:t>
      </w:r>
      <w:r w:rsidR="00063A3C" w:rsidRPr="00063A3C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регистрацией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 Критерии принятия решений.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административных процедур не связанно с принятием решений.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 Результат административной процедуры, порядок и срок передачи результата, а также способ фиксации результата.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A3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A3F" w:rsidRPr="00584A3F">
        <w:rPr>
          <w:rFonts w:ascii="Times New Roman" w:hAnsi="Times New Roman" w:cs="Times New Roman"/>
          <w:sz w:val="28"/>
          <w:szCs w:val="28"/>
        </w:rPr>
        <w:t>запроса (заявки)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фиксации - в журнале регистрации заявлений </w:t>
      </w:r>
      <w:r w:rsidR="00063A3C">
        <w:rPr>
          <w:rFonts w:ascii="Times New Roman" w:hAnsi="Times New Roman" w:cs="Times New Roman"/>
          <w:sz w:val="28"/>
          <w:szCs w:val="28"/>
        </w:rPr>
        <w:t>на получение государственной услуги.</w:t>
      </w:r>
    </w:p>
    <w:p w:rsidR="004F2130" w:rsidRDefault="004F2130" w:rsidP="004F2130">
      <w:pPr>
        <w:pStyle w:val="af"/>
        <w:suppressAutoHyphens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8414C">
        <w:rPr>
          <w:rStyle w:val="af0"/>
          <w:sz w:val="28"/>
          <w:szCs w:val="28"/>
        </w:rPr>
        <w:t>3.</w:t>
      </w:r>
      <w:r w:rsidR="008B3D8A">
        <w:rPr>
          <w:rStyle w:val="af0"/>
          <w:sz w:val="28"/>
          <w:szCs w:val="28"/>
        </w:rPr>
        <w:t>3</w:t>
      </w:r>
      <w:r>
        <w:rPr>
          <w:rStyle w:val="af0"/>
          <w:sz w:val="28"/>
          <w:szCs w:val="28"/>
        </w:rPr>
        <w:t>.</w:t>
      </w:r>
      <w:r w:rsidRPr="0038414C">
        <w:rPr>
          <w:rStyle w:val="af0"/>
          <w:sz w:val="28"/>
          <w:szCs w:val="28"/>
        </w:rPr>
        <w:t> </w:t>
      </w:r>
      <w:r w:rsidR="00063A3C">
        <w:rPr>
          <w:i/>
          <w:sz w:val="28"/>
          <w:szCs w:val="28"/>
        </w:rPr>
        <w:t>Р</w:t>
      </w:r>
      <w:r w:rsidR="00063A3C" w:rsidRPr="00063A3C">
        <w:rPr>
          <w:i/>
          <w:sz w:val="28"/>
          <w:szCs w:val="28"/>
        </w:rPr>
        <w:t>ассмотрение документов, необходимых для предостав</w:t>
      </w:r>
      <w:r w:rsidR="00063A3C">
        <w:rPr>
          <w:i/>
          <w:sz w:val="28"/>
          <w:szCs w:val="28"/>
        </w:rPr>
        <w:t>ления государственной услуги</w:t>
      </w:r>
      <w:r>
        <w:rPr>
          <w:i/>
          <w:sz w:val="28"/>
          <w:szCs w:val="28"/>
        </w:rPr>
        <w:t>.</w:t>
      </w:r>
    </w:p>
    <w:p w:rsidR="004F2130" w:rsidRDefault="004F2130" w:rsidP="004F2130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414C">
        <w:rPr>
          <w:sz w:val="28"/>
          <w:szCs w:val="28"/>
        </w:rPr>
        <w:t>3.</w:t>
      </w:r>
      <w:r w:rsidR="008B3D8A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38414C">
        <w:rPr>
          <w:sz w:val="28"/>
          <w:szCs w:val="28"/>
        </w:rPr>
        <w:t> Основани</w:t>
      </w:r>
      <w:r>
        <w:rPr>
          <w:sz w:val="28"/>
          <w:szCs w:val="28"/>
        </w:rPr>
        <w:t>я</w:t>
      </w:r>
      <w:r w:rsidRPr="0038414C">
        <w:rPr>
          <w:sz w:val="28"/>
          <w:szCs w:val="28"/>
        </w:rPr>
        <w:t xml:space="preserve"> для начала административно</w:t>
      </w:r>
      <w:r>
        <w:rPr>
          <w:sz w:val="28"/>
          <w:szCs w:val="28"/>
        </w:rPr>
        <w:t>й процедуры</w:t>
      </w:r>
      <w:r w:rsidRPr="0038414C">
        <w:rPr>
          <w:sz w:val="28"/>
          <w:szCs w:val="28"/>
        </w:rPr>
        <w:t>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E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специалисту, </w:t>
      </w:r>
      <w:r w:rsidR="00063A3C" w:rsidRPr="00063A3C">
        <w:rPr>
          <w:rFonts w:ascii="Times New Roman" w:hAnsi="Times New Roman" w:cs="Times New Roman"/>
          <w:sz w:val="28"/>
          <w:szCs w:val="28"/>
        </w:rPr>
        <w:t xml:space="preserve">ответственному за предоставление государственной услуги </w:t>
      </w:r>
      <w:r w:rsidR="00562134" w:rsidRPr="00562134">
        <w:rPr>
          <w:rFonts w:ascii="Times New Roman" w:hAnsi="Times New Roman" w:cs="Times New Roman"/>
          <w:sz w:val="28"/>
          <w:szCs w:val="28"/>
        </w:rPr>
        <w:t>запроса (заявки)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Сведения о должностных лицах, ответственных за выполнение каждого административного действия, входящего в состав административной процедуры.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представленных материалов на комплектность</w:t>
      </w:r>
      <w:r w:rsidR="007D5973">
        <w:rPr>
          <w:rFonts w:ascii="Times New Roman" w:hAnsi="Times New Roman" w:cs="Times New Roman"/>
          <w:sz w:val="28"/>
          <w:szCs w:val="28"/>
        </w:rPr>
        <w:t xml:space="preserve">, соответствие </w:t>
      </w:r>
      <w:r w:rsidR="007D5973" w:rsidRPr="007D5973">
        <w:rPr>
          <w:rFonts w:ascii="Times New Roman" w:hAnsi="Times New Roman" w:cs="Times New Roman"/>
          <w:sz w:val="28"/>
          <w:szCs w:val="28"/>
        </w:rPr>
        <w:t>заявителя, подавшего заявку на участие в мероприятиях, требованиям к участникам, установленным в положениях (регламентах), на проведение спортивных и оздоровительных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специалист, </w:t>
      </w:r>
      <w:r w:rsidR="007D5973">
        <w:rPr>
          <w:rFonts w:ascii="Times New Roman" w:hAnsi="Times New Roman" w:cs="Times New Roman"/>
          <w:sz w:val="28"/>
          <w:szCs w:val="28"/>
        </w:rPr>
        <w:t>ответственный</w:t>
      </w:r>
      <w:r w:rsidR="007D5973" w:rsidRPr="007D5973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</w:t>
      </w:r>
      <w:r w:rsidR="007D5973">
        <w:rPr>
          <w:rFonts w:ascii="Times New Roman" w:hAnsi="Times New Roman" w:cs="Times New Roman"/>
          <w:sz w:val="28"/>
          <w:szCs w:val="28"/>
        </w:rPr>
        <w:t>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Содержание каждого административного действия,  входящего в состав административной процедуры, продолжительность и (или) максимальный срок его выполнения.</w:t>
      </w:r>
    </w:p>
    <w:p w:rsidR="00496774" w:rsidRDefault="00562134" w:rsidP="005621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34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государственной услуги, в течение 3 рабочих дней со дня поступления к нему</w:t>
      </w:r>
      <w:r w:rsidR="00496774">
        <w:rPr>
          <w:rFonts w:ascii="Times New Roman" w:hAnsi="Times New Roman" w:cs="Times New Roman"/>
          <w:sz w:val="28"/>
          <w:szCs w:val="28"/>
        </w:rPr>
        <w:t>:</w:t>
      </w:r>
    </w:p>
    <w:p w:rsidR="00562134" w:rsidRPr="00562134" w:rsidRDefault="00562134" w:rsidP="005621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34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готовит ответ заявителю</w:t>
      </w:r>
      <w:r w:rsidRPr="00562134">
        <w:rPr>
          <w:rFonts w:ascii="Times New Roman" w:hAnsi="Times New Roman" w:cs="Times New Roman"/>
          <w:sz w:val="28"/>
          <w:szCs w:val="28"/>
        </w:rPr>
        <w:t>;</w:t>
      </w:r>
    </w:p>
    <w:p w:rsidR="004F2130" w:rsidRDefault="00584A3F" w:rsidP="0049677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</w:t>
      </w:r>
      <w:r w:rsidR="00496774">
        <w:rPr>
          <w:rFonts w:ascii="Times New Roman" w:hAnsi="Times New Roman" w:cs="Times New Roman"/>
          <w:sz w:val="28"/>
          <w:szCs w:val="28"/>
        </w:rPr>
        <w:t xml:space="preserve"> </w:t>
      </w:r>
      <w:r w:rsidR="004F2130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496774" w:rsidRPr="00496774">
        <w:rPr>
          <w:rFonts w:ascii="Times New Roman" w:hAnsi="Times New Roman" w:cs="Times New Roman"/>
          <w:sz w:val="28"/>
          <w:szCs w:val="28"/>
        </w:rPr>
        <w:t>соответствие заявителя, подавшего заявку на участие в мероприятиях, требованиям к участникам, установленным в положениях (регламентах), на проведение спортивных и оздоровительных мероприятий</w:t>
      </w:r>
      <w:r w:rsidR="00496774">
        <w:rPr>
          <w:rFonts w:ascii="Times New Roman" w:hAnsi="Times New Roman" w:cs="Times New Roman"/>
          <w:sz w:val="28"/>
          <w:szCs w:val="28"/>
        </w:rPr>
        <w:t xml:space="preserve"> и готовит ответ заявителю</w:t>
      </w:r>
      <w:r w:rsidR="004F2130">
        <w:rPr>
          <w:rFonts w:ascii="Times New Roman" w:hAnsi="Times New Roman" w:cs="Times New Roman"/>
          <w:sz w:val="28"/>
          <w:szCs w:val="28"/>
        </w:rPr>
        <w:t>;</w:t>
      </w:r>
    </w:p>
    <w:p w:rsidR="00496774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DE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исполнении государственной услуги </w:t>
      </w:r>
      <w:r w:rsidR="00496774" w:rsidRPr="00496774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государственной услуги</w:t>
      </w:r>
      <w:r w:rsidR="00496774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6C5328">
        <w:rPr>
          <w:rFonts w:ascii="Times New Roman" w:hAnsi="Times New Roman" w:cs="Times New Roman"/>
          <w:sz w:val="28"/>
          <w:szCs w:val="28"/>
        </w:rPr>
        <w:t>ответ</w:t>
      </w:r>
      <w:r w:rsidR="00496774">
        <w:rPr>
          <w:rFonts w:ascii="Times New Roman" w:hAnsi="Times New Roman" w:cs="Times New Roman"/>
          <w:sz w:val="28"/>
          <w:szCs w:val="28"/>
        </w:rPr>
        <w:t xml:space="preserve"> </w:t>
      </w:r>
      <w:r w:rsidR="00496774" w:rsidRPr="0023483F">
        <w:rPr>
          <w:rFonts w:ascii="Times New Roman" w:hAnsi="Times New Roman" w:cs="Times New Roman"/>
          <w:sz w:val="28"/>
          <w:szCs w:val="28"/>
        </w:rPr>
        <w:t>заявителю с указанием причины отказа</w:t>
      </w:r>
      <w:r w:rsidR="0023483F" w:rsidRPr="0023483F">
        <w:rPr>
          <w:rFonts w:ascii="Times New Roman" w:hAnsi="Times New Roman" w:cs="Times New Roman"/>
          <w:sz w:val="28"/>
          <w:szCs w:val="28"/>
        </w:rPr>
        <w:t xml:space="preserve"> в течении 3 рабочих дней со дня поступления к нему</w:t>
      </w:r>
      <w:r w:rsidR="0023483F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3D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 Критерии принятия решений.</w:t>
      </w:r>
    </w:p>
    <w:p w:rsidR="006C5328" w:rsidRDefault="006C5328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подаче з</w:t>
      </w:r>
      <w:r w:rsidRPr="006C5328">
        <w:rPr>
          <w:rFonts w:ascii="Times New Roman" w:hAnsi="Times New Roman" w:cs="Times New Roman"/>
          <w:sz w:val="28"/>
          <w:szCs w:val="28"/>
        </w:rPr>
        <w:t xml:space="preserve">аявки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C5328">
        <w:rPr>
          <w:rFonts w:ascii="Times New Roman" w:hAnsi="Times New Roman" w:cs="Times New Roman"/>
          <w:sz w:val="28"/>
          <w:szCs w:val="28"/>
        </w:rPr>
        <w:t>соответствие заявителя, подавшего заявку на участие в мероприятиях, требованиям к участникам, установленным в положениях (регламентах), на проведение спортивных и оздоровительных мероприятий;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Результат административной процедуры, порядок и срок передачи результата, а также способ фиксации результата.</w:t>
      </w:r>
    </w:p>
    <w:p w:rsidR="004F2130" w:rsidRDefault="004F2130" w:rsidP="004F213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E95">
        <w:rPr>
          <w:sz w:val="28"/>
          <w:szCs w:val="28"/>
        </w:rPr>
        <w:t xml:space="preserve">Результатом исполнения данной административной процедуры является </w:t>
      </w:r>
      <w:r w:rsidR="006C5328">
        <w:rPr>
          <w:sz w:val="28"/>
          <w:szCs w:val="28"/>
        </w:rPr>
        <w:t>подготовка проекта ответа заявителю.</w:t>
      </w:r>
    </w:p>
    <w:p w:rsidR="006C5328" w:rsidRDefault="004F2130" w:rsidP="006C53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40E69"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>6</w:t>
      </w:r>
      <w:r w:rsidRPr="00540E69">
        <w:rPr>
          <w:i/>
          <w:sz w:val="28"/>
          <w:szCs w:val="28"/>
        </w:rPr>
        <w:t xml:space="preserve">. </w:t>
      </w:r>
      <w:r w:rsidR="006C5328">
        <w:rPr>
          <w:i/>
          <w:sz w:val="28"/>
          <w:szCs w:val="28"/>
        </w:rPr>
        <w:t>П</w:t>
      </w:r>
      <w:r w:rsidR="006C5328" w:rsidRPr="006C5328">
        <w:rPr>
          <w:i/>
          <w:sz w:val="28"/>
          <w:szCs w:val="28"/>
        </w:rPr>
        <w:t>редоставление государственной услуги либо отказ в ее предоставлении.</w:t>
      </w:r>
    </w:p>
    <w:p w:rsidR="004F2130" w:rsidRDefault="004F2130" w:rsidP="006C53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E69">
        <w:rPr>
          <w:sz w:val="28"/>
          <w:szCs w:val="28"/>
        </w:rPr>
        <w:t>3.</w:t>
      </w:r>
      <w:r>
        <w:rPr>
          <w:sz w:val="28"/>
          <w:szCs w:val="28"/>
        </w:rPr>
        <w:t xml:space="preserve">6.1. </w:t>
      </w:r>
      <w:r w:rsidRPr="00540E69">
        <w:rPr>
          <w:sz w:val="28"/>
          <w:szCs w:val="28"/>
        </w:rPr>
        <w:t> </w:t>
      </w:r>
      <w:r w:rsidRPr="002368AE">
        <w:rPr>
          <w:sz w:val="28"/>
          <w:szCs w:val="28"/>
        </w:rPr>
        <w:t xml:space="preserve">Основанием для исполнения данной административной процедуры является </w:t>
      </w:r>
      <w:r w:rsidR="006C5328" w:rsidRPr="006C5328">
        <w:rPr>
          <w:sz w:val="28"/>
          <w:szCs w:val="28"/>
        </w:rPr>
        <w:t>подготовка проекта ответа заявителю</w:t>
      </w:r>
      <w:r>
        <w:rPr>
          <w:sz w:val="28"/>
          <w:szCs w:val="28"/>
        </w:rPr>
        <w:t>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Сведения о должностных лицах, ответственных за выполнение каждого административного действия, входящего в состав административной процедуры.</w:t>
      </w:r>
    </w:p>
    <w:p w:rsidR="004F2130" w:rsidRPr="002368AE" w:rsidRDefault="004F2130" w:rsidP="004F213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Ответственными за исполнение данной административной процедуры являются </w:t>
      </w:r>
      <w:r w:rsidR="006C5328">
        <w:rPr>
          <w:sz w:val="28"/>
          <w:szCs w:val="28"/>
        </w:rPr>
        <w:t>с</w:t>
      </w:r>
      <w:r w:rsidR="006C5328" w:rsidRPr="006C5328">
        <w:rPr>
          <w:sz w:val="28"/>
          <w:szCs w:val="28"/>
        </w:rPr>
        <w:t>пециалист, ответственный за предоставление государственной услуги</w:t>
      </w:r>
      <w:r w:rsidR="006C5328">
        <w:rPr>
          <w:sz w:val="28"/>
          <w:szCs w:val="28"/>
        </w:rPr>
        <w:t xml:space="preserve">, специалист регионального центра, ответственный за </w:t>
      </w:r>
      <w:r w:rsidR="006C5328" w:rsidRPr="006C5328">
        <w:rPr>
          <w:sz w:val="28"/>
          <w:szCs w:val="28"/>
        </w:rPr>
        <w:t>направление исходящей корреспонденции</w:t>
      </w:r>
      <w:r w:rsidR="006C5328">
        <w:rPr>
          <w:sz w:val="28"/>
          <w:szCs w:val="28"/>
        </w:rPr>
        <w:t>, в соответствии с должностными обязанностями (далее - с</w:t>
      </w:r>
      <w:r w:rsidR="006C5328" w:rsidRPr="006C5328">
        <w:rPr>
          <w:sz w:val="28"/>
          <w:szCs w:val="28"/>
        </w:rPr>
        <w:t>пециалист, ответственный за направление корреспонденции</w:t>
      </w:r>
      <w:r w:rsidR="006C5328">
        <w:rPr>
          <w:sz w:val="28"/>
          <w:szCs w:val="28"/>
        </w:rPr>
        <w:t>).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Содержание каждого административного действия,  входящего в состав административной процедуры, продолжительность и (или) максимальный срок его выполнения.</w:t>
      </w:r>
    </w:p>
    <w:p w:rsidR="00656544" w:rsidRDefault="00656544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56544">
        <w:rPr>
          <w:rFonts w:ascii="Times New Roman" w:hAnsi="Times New Roman" w:cs="Times New Roman"/>
          <w:sz w:val="28"/>
          <w:szCs w:val="28"/>
        </w:rPr>
        <w:t>пециалист, ответственный за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проект ответа заявителю на подписание руководителю регионального центра.</w:t>
      </w:r>
    </w:p>
    <w:p w:rsidR="006C5328" w:rsidRDefault="00656544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44">
        <w:rPr>
          <w:rFonts w:ascii="Times New Roman" w:hAnsi="Times New Roman" w:cs="Times New Roman"/>
          <w:sz w:val="28"/>
          <w:szCs w:val="28"/>
        </w:rPr>
        <w:t xml:space="preserve"> </w:t>
      </w:r>
      <w:r w:rsidR="006C5328" w:rsidRPr="006C5328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направление корреспонденции направляет  ответ  заявителю </w:t>
      </w:r>
      <w:r w:rsidRPr="00656544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</w:t>
      </w:r>
      <w:r>
        <w:rPr>
          <w:rFonts w:ascii="Times New Roman" w:hAnsi="Times New Roman" w:cs="Times New Roman"/>
          <w:sz w:val="28"/>
          <w:szCs w:val="28"/>
        </w:rPr>
        <w:t xml:space="preserve">днем </w:t>
      </w:r>
      <w:r w:rsidR="006C5328" w:rsidRPr="006C5328">
        <w:rPr>
          <w:rFonts w:ascii="Times New Roman" w:hAnsi="Times New Roman" w:cs="Times New Roman"/>
          <w:sz w:val="28"/>
          <w:szCs w:val="28"/>
        </w:rPr>
        <w:t xml:space="preserve">подписания руководителем регионального центра. 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Критерии принятия решений.</w:t>
      </w:r>
    </w:p>
    <w:p w:rsidR="00656544" w:rsidRDefault="00656544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544">
        <w:rPr>
          <w:rFonts w:ascii="Times New Roman" w:hAnsi="Times New Roman" w:cs="Times New Roman"/>
          <w:sz w:val="28"/>
          <w:szCs w:val="28"/>
        </w:rPr>
        <w:t>Выполнение административных процедур не связанно с принятием решений.</w:t>
      </w:r>
    </w:p>
    <w:p w:rsidR="004F2130" w:rsidRDefault="004F2130" w:rsidP="004F213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3.6.5. Результат административной процедуры, порядок и срок передачи результата, а также способ фиксации результата.</w:t>
      </w:r>
    </w:p>
    <w:p w:rsidR="00656544" w:rsidRDefault="004F2130" w:rsidP="004F2130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68AE">
        <w:rPr>
          <w:sz w:val="28"/>
          <w:szCs w:val="28"/>
        </w:rPr>
        <w:t xml:space="preserve">Результатом административной процедуры является </w:t>
      </w:r>
      <w:r w:rsidR="00656544">
        <w:rPr>
          <w:sz w:val="28"/>
          <w:szCs w:val="28"/>
        </w:rPr>
        <w:t xml:space="preserve">направление ответа заявителю </w:t>
      </w:r>
      <w:r w:rsidR="00656544" w:rsidRPr="00656544">
        <w:rPr>
          <w:sz w:val="28"/>
          <w:szCs w:val="28"/>
        </w:rPr>
        <w:t xml:space="preserve">не позднее рабочего дня, следующего за днем подписания руководителем регионального центра. </w:t>
      </w:r>
    </w:p>
    <w:p w:rsidR="004B5644" w:rsidRPr="00A36E74" w:rsidRDefault="004B5644" w:rsidP="00E96775">
      <w:pPr>
        <w:suppressAutoHyphens/>
        <w:jc w:val="both"/>
        <w:rPr>
          <w:sz w:val="28"/>
          <w:szCs w:val="28"/>
        </w:rPr>
      </w:pPr>
    </w:p>
    <w:p w:rsidR="00656544" w:rsidRPr="00656544" w:rsidRDefault="00656544" w:rsidP="00656544">
      <w:pPr>
        <w:suppressAutoHyphens/>
        <w:jc w:val="center"/>
        <w:rPr>
          <w:b/>
          <w:sz w:val="28"/>
          <w:szCs w:val="28"/>
        </w:rPr>
      </w:pPr>
      <w:r w:rsidRPr="00656544">
        <w:rPr>
          <w:b/>
          <w:sz w:val="28"/>
          <w:szCs w:val="28"/>
        </w:rPr>
        <w:t>IV. Порядок и формы контроля за исполнением</w:t>
      </w:r>
    </w:p>
    <w:p w:rsidR="00656544" w:rsidRPr="00656544" w:rsidRDefault="00656544" w:rsidP="00656544">
      <w:pPr>
        <w:suppressAutoHyphens/>
        <w:jc w:val="center"/>
        <w:rPr>
          <w:b/>
          <w:sz w:val="28"/>
          <w:szCs w:val="28"/>
        </w:rPr>
      </w:pPr>
      <w:r w:rsidRPr="00656544">
        <w:rPr>
          <w:b/>
          <w:sz w:val="28"/>
          <w:szCs w:val="28"/>
        </w:rPr>
        <w:t xml:space="preserve"> Административного регламента</w:t>
      </w:r>
      <w:bookmarkStart w:id="15" w:name="sub_51"/>
    </w:p>
    <w:p w:rsidR="00656544" w:rsidRPr="00656544" w:rsidRDefault="00656544" w:rsidP="00656544">
      <w:pPr>
        <w:suppressAutoHyphens/>
        <w:jc w:val="center"/>
        <w:rPr>
          <w:b/>
          <w:sz w:val="28"/>
          <w:szCs w:val="28"/>
        </w:rPr>
      </w:pPr>
    </w:p>
    <w:p w:rsidR="00656544" w:rsidRPr="00656544" w:rsidRDefault="00656544" w:rsidP="00656544">
      <w:pPr>
        <w:suppressAutoHyphens/>
        <w:ind w:firstLine="709"/>
        <w:jc w:val="both"/>
        <w:rPr>
          <w:i/>
          <w:sz w:val="28"/>
          <w:szCs w:val="28"/>
        </w:rPr>
      </w:pPr>
      <w:r w:rsidRPr="00656544">
        <w:rPr>
          <w:i/>
          <w:sz w:val="28"/>
          <w:szCs w:val="28"/>
        </w:rPr>
        <w:t>4.1. Порядок осуществления текущего контроля</w:t>
      </w:r>
      <w:bookmarkEnd w:id="15"/>
    </w:p>
    <w:p w:rsidR="00656544" w:rsidRPr="00656544" w:rsidRDefault="00656544" w:rsidP="00656544">
      <w:pPr>
        <w:suppressAutoHyphens/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Pr="00656544">
        <w:rPr>
          <w:sz w:val="28"/>
          <w:szCs w:val="28"/>
        </w:rPr>
        <w:lastRenderedPageBreak/>
        <w:t>государственной услуги, а также принятием решений ответственными лицами осуществляется постоянно начальником отдела, ответственного за организацию работы по предоставлению государственной услуги.</w:t>
      </w:r>
      <w:bookmarkStart w:id="16" w:name="sub_52"/>
    </w:p>
    <w:p w:rsidR="00656544" w:rsidRPr="00656544" w:rsidRDefault="00656544" w:rsidP="00656544">
      <w:pPr>
        <w:suppressAutoHyphens/>
        <w:ind w:firstLine="709"/>
        <w:jc w:val="both"/>
        <w:rPr>
          <w:i/>
          <w:sz w:val="28"/>
          <w:szCs w:val="28"/>
        </w:rPr>
      </w:pPr>
      <w:r w:rsidRPr="00656544">
        <w:rPr>
          <w:i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  <w:bookmarkEnd w:id="16"/>
    </w:p>
    <w:p w:rsidR="00656544" w:rsidRPr="00656544" w:rsidRDefault="00656544" w:rsidP="00656544">
      <w:pPr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>4.2.1. Внеплановая проверка назначается и проводится не позднее одного месяца со дня поступления в Министерство</w:t>
      </w:r>
      <w:r>
        <w:rPr>
          <w:sz w:val="28"/>
          <w:szCs w:val="28"/>
        </w:rPr>
        <w:t xml:space="preserve">, </w:t>
      </w:r>
      <w:r w:rsidR="00045337">
        <w:rPr>
          <w:sz w:val="28"/>
          <w:szCs w:val="28"/>
        </w:rPr>
        <w:t>Р</w:t>
      </w:r>
      <w:r>
        <w:rPr>
          <w:sz w:val="28"/>
          <w:szCs w:val="28"/>
        </w:rPr>
        <w:t>егиональный центр</w:t>
      </w:r>
      <w:r w:rsidRPr="00656544">
        <w:rPr>
          <w:sz w:val="28"/>
          <w:szCs w:val="28"/>
        </w:rPr>
        <w:t xml:space="preserve"> обращения заявителя или иной информации о нарушении требований к предоставлению го</w:t>
      </w:r>
      <w:r w:rsidRPr="00656544">
        <w:rPr>
          <w:sz w:val="28"/>
          <w:szCs w:val="28"/>
        </w:rPr>
        <w:t>с</w:t>
      </w:r>
      <w:r w:rsidRPr="00656544">
        <w:rPr>
          <w:sz w:val="28"/>
          <w:szCs w:val="28"/>
        </w:rPr>
        <w:t>ударственной услуги.</w:t>
      </w:r>
    </w:p>
    <w:p w:rsidR="00656544" w:rsidRPr="00656544" w:rsidRDefault="00656544" w:rsidP="00656544">
      <w:pPr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>Периодичность и сроки осуществления плановых проверок устанавлив</w:t>
      </w:r>
      <w:r w:rsidRPr="00656544">
        <w:rPr>
          <w:sz w:val="28"/>
          <w:szCs w:val="28"/>
        </w:rPr>
        <w:t>а</w:t>
      </w:r>
      <w:r w:rsidRPr="00656544">
        <w:rPr>
          <w:sz w:val="28"/>
          <w:szCs w:val="28"/>
        </w:rPr>
        <w:t xml:space="preserve">ются планом работы </w:t>
      </w:r>
      <w:r>
        <w:rPr>
          <w:sz w:val="28"/>
          <w:szCs w:val="28"/>
        </w:rPr>
        <w:t>регионального центра</w:t>
      </w:r>
      <w:r w:rsidRPr="00656544">
        <w:rPr>
          <w:sz w:val="28"/>
          <w:szCs w:val="28"/>
        </w:rPr>
        <w:t xml:space="preserve">, который утверждается </w:t>
      </w:r>
      <w:r>
        <w:rPr>
          <w:sz w:val="28"/>
          <w:szCs w:val="28"/>
        </w:rPr>
        <w:t>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</w:t>
      </w:r>
      <w:r w:rsidRPr="00656544">
        <w:rPr>
          <w:sz w:val="28"/>
          <w:szCs w:val="28"/>
        </w:rPr>
        <w:t>. При этом плановые проверки должны проводиться не реже чем один раз в год.</w:t>
      </w:r>
    </w:p>
    <w:p w:rsidR="00656544" w:rsidRPr="00656544" w:rsidRDefault="00656544" w:rsidP="00656544">
      <w:pPr>
        <w:suppressAutoHyphens/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 xml:space="preserve">4.2.2. Плановые проверки полноты и качества предоставления государственной услуги </w:t>
      </w:r>
      <w:r>
        <w:rPr>
          <w:sz w:val="28"/>
          <w:szCs w:val="28"/>
        </w:rPr>
        <w:t xml:space="preserve">проводятся </w:t>
      </w:r>
      <w:r w:rsidRPr="00656544">
        <w:rPr>
          <w:sz w:val="28"/>
          <w:szCs w:val="28"/>
        </w:rPr>
        <w:t xml:space="preserve">начальником отдела, ответственного за организацию работы по предоставлению государственной услуги и </w:t>
      </w:r>
      <w:r>
        <w:rPr>
          <w:sz w:val="28"/>
          <w:szCs w:val="28"/>
        </w:rPr>
        <w:t>руководителем регионального центра</w:t>
      </w:r>
      <w:r w:rsidRPr="00656544">
        <w:rPr>
          <w:sz w:val="28"/>
          <w:szCs w:val="28"/>
        </w:rPr>
        <w:t xml:space="preserve">. На проведение плановых проверок </w:t>
      </w:r>
      <w:r>
        <w:rPr>
          <w:sz w:val="28"/>
          <w:szCs w:val="28"/>
        </w:rPr>
        <w:t>руководителем регионального центра</w:t>
      </w:r>
      <w:r w:rsidRPr="00656544">
        <w:rPr>
          <w:sz w:val="28"/>
          <w:szCs w:val="28"/>
        </w:rPr>
        <w:t xml:space="preserve"> может быть уполномочено должностное лицо либо создана рабочая группа. Плановая проверка назначается в случае поступления в Министерство</w:t>
      </w:r>
      <w:r>
        <w:rPr>
          <w:sz w:val="28"/>
          <w:szCs w:val="28"/>
        </w:rPr>
        <w:t>, в Региональный центр</w:t>
      </w:r>
      <w:r w:rsidRPr="00656544">
        <w:rPr>
          <w:sz w:val="28"/>
          <w:szCs w:val="28"/>
        </w:rPr>
        <w:t xml:space="preserve"> в течении года более трех жалоб заявителей о нарушениях, допущенных при предоставлении государственной услуги.</w:t>
      </w:r>
    </w:p>
    <w:p w:rsidR="00656544" w:rsidRPr="00656544" w:rsidRDefault="00656544" w:rsidP="00656544">
      <w:pPr>
        <w:suppressAutoHyphens/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 xml:space="preserve">В случае отсутствия жалоб Заявителей периодичность плановых проверок устанавливается </w:t>
      </w:r>
      <w:r w:rsidR="004A3F85">
        <w:rPr>
          <w:sz w:val="28"/>
          <w:szCs w:val="28"/>
        </w:rPr>
        <w:t>руководителем Регионального центра</w:t>
      </w:r>
      <w:r w:rsidRPr="00656544">
        <w:rPr>
          <w:sz w:val="28"/>
          <w:szCs w:val="28"/>
        </w:rPr>
        <w:t>.</w:t>
      </w:r>
    </w:p>
    <w:p w:rsidR="00656544" w:rsidRPr="00656544" w:rsidRDefault="00656544" w:rsidP="00656544">
      <w:pPr>
        <w:suppressAutoHyphens/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>Плановый контроль осуществляется путем проведения проверок соблюдения требований Административного регламента, иных нормативных правовых актов Российской Федерации и Амурской области.</w:t>
      </w:r>
    </w:p>
    <w:p w:rsidR="00656544" w:rsidRPr="00656544" w:rsidRDefault="00656544" w:rsidP="00656544">
      <w:pPr>
        <w:suppressAutoHyphens/>
        <w:ind w:firstLine="709"/>
        <w:jc w:val="both"/>
        <w:rPr>
          <w:sz w:val="28"/>
          <w:szCs w:val="28"/>
        </w:rPr>
      </w:pPr>
      <w:r w:rsidRPr="00656544">
        <w:rPr>
          <w:sz w:val="28"/>
          <w:szCs w:val="28"/>
        </w:rPr>
        <w:t xml:space="preserve">4.2.3.Результаты проверок, проведенных уполномоченным должностным лицом (рабочей группой) </w:t>
      </w:r>
      <w:r w:rsidR="004A3F85">
        <w:rPr>
          <w:sz w:val="28"/>
          <w:szCs w:val="28"/>
        </w:rPr>
        <w:t>Регионального центра</w:t>
      </w:r>
      <w:r w:rsidRPr="00656544">
        <w:rPr>
          <w:sz w:val="28"/>
          <w:szCs w:val="28"/>
        </w:rPr>
        <w:t xml:space="preserve">, должностными лицами </w:t>
      </w:r>
      <w:r w:rsidR="004A3F85">
        <w:rPr>
          <w:sz w:val="28"/>
          <w:szCs w:val="28"/>
        </w:rPr>
        <w:t>М</w:t>
      </w:r>
      <w:r w:rsidRPr="00656544">
        <w:rPr>
          <w:sz w:val="28"/>
          <w:szCs w:val="28"/>
        </w:rPr>
        <w:t>инистерства оформляются актом проверки.</w:t>
      </w:r>
      <w:bookmarkStart w:id="17" w:name="sub_53"/>
    </w:p>
    <w:p w:rsidR="00656544" w:rsidRPr="00656544" w:rsidRDefault="00656544" w:rsidP="00656544">
      <w:pPr>
        <w:suppressAutoHyphens/>
        <w:ind w:firstLine="709"/>
        <w:jc w:val="both"/>
        <w:rPr>
          <w:i/>
          <w:sz w:val="28"/>
          <w:szCs w:val="28"/>
        </w:rPr>
      </w:pPr>
      <w:r w:rsidRPr="00656544">
        <w:rPr>
          <w:i/>
          <w:sz w:val="28"/>
          <w:szCs w:val="28"/>
        </w:rPr>
        <w:t>4.3. Ответственность за решения и действия (бездействие), принимаемые (осуществляемые) в ходе предоставления государственной услуги</w:t>
      </w:r>
      <w:bookmarkEnd w:id="17"/>
    </w:p>
    <w:p w:rsidR="00656544" w:rsidRPr="00656544" w:rsidRDefault="00656544" w:rsidP="006565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6544">
        <w:rPr>
          <w:sz w:val="28"/>
          <w:szCs w:val="28"/>
        </w:rPr>
        <w:t>4.3.1. В случае выявления нарушений Административного регламента, законодательства Российской Федерации или прав заявителей осуществляется привлечение виновных лиц к дисциплинарной, гражданско-правовой, админ</w:t>
      </w:r>
      <w:r w:rsidRPr="00656544">
        <w:rPr>
          <w:sz w:val="28"/>
          <w:szCs w:val="28"/>
        </w:rPr>
        <w:t>и</w:t>
      </w:r>
      <w:r w:rsidRPr="00656544">
        <w:rPr>
          <w:sz w:val="28"/>
          <w:szCs w:val="28"/>
        </w:rPr>
        <w:t xml:space="preserve">стративной и уголовной ответственности в соответствии с </w:t>
      </w:r>
      <w:hyperlink r:id="rId10" w:history="1">
        <w:r w:rsidRPr="00656544">
          <w:rPr>
            <w:sz w:val="28"/>
            <w:szCs w:val="28"/>
          </w:rPr>
          <w:t>законодательством</w:t>
        </w:r>
      </w:hyperlink>
      <w:r w:rsidRPr="00656544">
        <w:rPr>
          <w:sz w:val="28"/>
          <w:szCs w:val="28"/>
        </w:rPr>
        <w:t xml:space="preserve"> Российской Федерации.</w:t>
      </w:r>
    </w:p>
    <w:p w:rsidR="00656544" w:rsidRDefault="00656544" w:rsidP="006565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6544">
        <w:rPr>
          <w:sz w:val="28"/>
          <w:szCs w:val="28"/>
        </w:rPr>
        <w:t>4.3.2. При привлечении к ответственности виновных должностных лиц за нарушения требований настоящего Административного регламента, законод</w:t>
      </w:r>
      <w:r w:rsidRPr="00656544">
        <w:rPr>
          <w:sz w:val="28"/>
          <w:szCs w:val="28"/>
        </w:rPr>
        <w:t>а</w:t>
      </w:r>
      <w:r w:rsidRPr="00656544">
        <w:rPr>
          <w:sz w:val="28"/>
          <w:szCs w:val="28"/>
        </w:rPr>
        <w:t>тельства Российской Федерации или прав заявителей по результатам внеплан</w:t>
      </w:r>
      <w:r w:rsidRPr="00656544">
        <w:rPr>
          <w:sz w:val="28"/>
          <w:szCs w:val="28"/>
        </w:rPr>
        <w:t>о</w:t>
      </w:r>
      <w:r w:rsidRPr="00656544">
        <w:rPr>
          <w:sz w:val="28"/>
          <w:szCs w:val="28"/>
        </w:rPr>
        <w:t>вой проверки лицам, по чьим обращениям (жалобам) проводилась проверка, Министерством</w:t>
      </w:r>
      <w:r w:rsidR="004A3F85">
        <w:rPr>
          <w:sz w:val="28"/>
          <w:szCs w:val="28"/>
        </w:rPr>
        <w:t>, Региональным центром</w:t>
      </w:r>
      <w:r w:rsidRPr="00656544">
        <w:rPr>
          <w:sz w:val="28"/>
          <w:szCs w:val="28"/>
        </w:rPr>
        <w:t xml:space="preserve"> направляется в письменной форме с</w:t>
      </w:r>
      <w:r w:rsidRPr="00656544">
        <w:rPr>
          <w:sz w:val="28"/>
          <w:szCs w:val="28"/>
        </w:rPr>
        <w:t>о</w:t>
      </w:r>
      <w:r w:rsidRPr="00656544">
        <w:rPr>
          <w:sz w:val="28"/>
          <w:szCs w:val="28"/>
        </w:rPr>
        <w:lastRenderedPageBreak/>
        <w:t>общение о мерах, принятых в отношении соответствующих виновных дол</w:t>
      </w:r>
      <w:r w:rsidRPr="00656544">
        <w:rPr>
          <w:sz w:val="28"/>
          <w:szCs w:val="28"/>
        </w:rPr>
        <w:t>ж</w:t>
      </w:r>
      <w:r w:rsidRPr="00656544">
        <w:rPr>
          <w:sz w:val="28"/>
          <w:szCs w:val="28"/>
        </w:rPr>
        <w:t>ностных лиц, в течение д</w:t>
      </w:r>
      <w:r w:rsidRPr="00656544">
        <w:rPr>
          <w:sz w:val="28"/>
          <w:szCs w:val="28"/>
        </w:rPr>
        <w:t>е</w:t>
      </w:r>
      <w:r w:rsidRPr="00656544">
        <w:rPr>
          <w:sz w:val="28"/>
          <w:szCs w:val="28"/>
        </w:rPr>
        <w:t>сяти дней со дня принятия таких мер.</w:t>
      </w:r>
    </w:p>
    <w:p w:rsidR="009F312E" w:rsidRDefault="009F312E" w:rsidP="009F312E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9F312E">
        <w:rPr>
          <w:i/>
          <w:sz w:val="28"/>
          <w:szCs w:val="28"/>
        </w:rPr>
        <w:t>4.4. Положения, характеризующие требования к порядку и формам ко</w:t>
      </w:r>
      <w:r w:rsidRPr="009F312E">
        <w:rPr>
          <w:i/>
          <w:sz w:val="28"/>
          <w:szCs w:val="28"/>
        </w:rPr>
        <w:t>н</w:t>
      </w:r>
      <w:r w:rsidRPr="009F312E">
        <w:rPr>
          <w:i/>
          <w:sz w:val="28"/>
          <w:szCs w:val="28"/>
        </w:rPr>
        <w:t>троля за исполнением государственной функции, в том числе со стороны граждан, их объединений и организаций</w:t>
      </w:r>
    </w:p>
    <w:p w:rsidR="009F312E" w:rsidRPr="009F312E" w:rsidRDefault="009F312E" w:rsidP="009F312E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4.4.1. </w:t>
      </w:r>
      <w:r w:rsidRPr="009F312E">
        <w:rPr>
          <w:sz w:val="28"/>
          <w:szCs w:val="28"/>
        </w:rPr>
        <w:t>Контроль за исполнением государственной функции может ос</w:t>
      </w:r>
      <w:r w:rsidRPr="009F312E">
        <w:rPr>
          <w:sz w:val="28"/>
          <w:szCs w:val="28"/>
        </w:rPr>
        <w:t>у</w:t>
      </w:r>
      <w:r w:rsidRPr="009F312E">
        <w:rPr>
          <w:sz w:val="28"/>
          <w:szCs w:val="28"/>
        </w:rPr>
        <w:t>ществляться со стороны юридических лиц и граждан, их объединений и орг</w:t>
      </w:r>
      <w:r w:rsidRPr="009F312E">
        <w:rPr>
          <w:sz w:val="28"/>
          <w:szCs w:val="28"/>
        </w:rPr>
        <w:t>а</w:t>
      </w:r>
      <w:r w:rsidRPr="009F312E">
        <w:rPr>
          <w:sz w:val="28"/>
          <w:szCs w:val="28"/>
        </w:rPr>
        <w:t xml:space="preserve">низаций путем направления в </w:t>
      </w:r>
      <w:r>
        <w:rPr>
          <w:sz w:val="28"/>
          <w:szCs w:val="28"/>
        </w:rPr>
        <w:t>Министерство</w:t>
      </w:r>
      <w:r w:rsidRPr="009F312E">
        <w:rPr>
          <w:sz w:val="28"/>
          <w:szCs w:val="28"/>
        </w:rPr>
        <w:t>:</w:t>
      </w:r>
    </w:p>
    <w:p w:rsidR="009F312E" w:rsidRPr="009F312E" w:rsidRDefault="009F312E" w:rsidP="009F31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312E">
        <w:rPr>
          <w:sz w:val="28"/>
          <w:szCs w:val="28"/>
        </w:rPr>
        <w:t>предложений о совершенствовании нормативных правовых актов, регл</w:t>
      </w:r>
      <w:r w:rsidRPr="009F312E">
        <w:rPr>
          <w:sz w:val="28"/>
          <w:szCs w:val="28"/>
        </w:rPr>
        <w:t>а</w:t>
      </w:r>
      <w:r w:rsidRPr="009F312E">
        <w:rPr>
          <w:sz w:val="28"/>
          <w:szCs w:val="28"/>
        </w:rPr>
        <w:t xml:space="preserve">ментирующих исполнение должностными лицами </w:t>
      </w:r>
      <w:r>
        <w:rPr>
          <w:sz w:val="28"/>
          <w:szCs w:val="28"/>
        </w:rPr>
        <w:t>Министерства</w:t>
      </w:r>
      <w:r w:rsidRPr="009F312E">
        <w:rPr>
          <w:sz w:val="28"/>
          <w:szCs w:val="28"/>
        </w:rPr>
        <w:t xml:space="preserve"> государстве</w:t>
      </w:r>
      <w:r w:rsidRPr="009F312E">
        <w:rPr>
          <w:sz w:val="28"/>
          <w:szCs w:val="28"/>
        </w:rPr>
        <w:t>н</w:t>
      </w:r>
      <w:r w:rsidRPr="009F312E">
        <w:rPr>
          <w:sz w:val="28"/>
          <w:szCs w:val="28"/>
        </w:rPr>
        <w:t>ной функции;</w:t>
      </w:r>
    </w:p>
    <w:p w:rsidR="009F312E" w:rsidRPr="009F312E" w:rsidRDefault="009F312E" w:rsidP="009F31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312E">
        <w:rPr>
          <w:sz w:val="28"/>
          <w:szCs w:val="28"/>
        </w:rPr>
        <w:t xml:space="preserve">сообщений о нарушении законов и иных нормативных правовых актов, недостатках в работе </w:t>
      </w:r>
      <w:r>
        <w:rPr>
          <w:sz w:val="28"/>
          <w:szCs w:val="28"/>
        </w:rPr>
        <w:t>Министерства</w:t>
      </w:r>
      <w:r w:rsidRPr="009F312E">
        <w:rPr>
          <w:sz w:val="28"/>
          <w:szCs w:val="28"/>
        </w:rPr>
        <w:t>, их должностных лиц;</w:t>
      </w:r>
    </w:p>
    <w:p w:rsidR="00656544" w:rsidRPr="00656544" w:rsidRDefault="009F312E" w:rsidP="009F31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312E">
        <w:rPr>
          <w:sz w:val="28"/>
          <w:szCs w:val="28"/>
        </w:rPr>
        <w:t xml:space="preserve">жалоб по фактам нарушения должностными лицами </w:t>
      </w:r>
      <w:r>
        <w:rPr>
          <w:sz w:val="28"/>
          <w:szCs w:val="28"/>
        </w:rPr>
        <w:t>Министерства</w:t>
      </w:r>
      <w:r w:rsidRPr="009F312E">
        <w:rPr>
          <w:sz w:val="28"/>
          <w:szCs w:val="28"/>
        </w:rPr>
        <w:t xml:space="preserve"> прав, свобод или законных интересов юридических лиц и граждан, их объединений и организ</w:t>
      </w:r>
      <w:r w:rsidRPr="009F312E">
        <w:rPr>
          <w:sz w:val="28"/>
          <w:szCs w:val="28"/>
        </w:rPr>
        <w:t>а</w:t>
      </w:r>
      <w:r w:rsidRPr="009F312E">
        <w:rPr>
          <w:sz w:val="28"/>
          <w:szCs w:val="28"/>
        </w:rPr>
        <w:t>ций.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center"/>
        <w:rPr>
          <w:sz w:val="28"/>
          <w:szCs w:val="28"/>
        </w:rPr>
      </w:pPr>
      <w:r w:rsidRPr="00186B57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органов, предоставляющих государственную услугу, а также должностных лиц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5.1. Заявитель может обратиться с жалобой, в том числе в следующих случаях:</w:t>
      </w:r>
    </w:p>
    <w:p w:rsidR="00186B57" w:rsidRPr="00186B57" w:rsidRDefault="00186B57" w:rsidP="00186B57">
      <w:pPr>
        <w:tabs>
          <w:tab w:val="left" w:pos="426"/>
          <w:tab w:val="left" w:pos="851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2) нарушение срока предоставления государственной услуги;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Амурской области для предоставления государственной услуги;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Амурской области для предоставления государственной услуги у заявителя;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области; 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Амурской области;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 xml:space="preserve">7) отказ органа, предоставляющего государственную услугу, учреждения, предоставляющего государственную услугу, должностного лица органа, предоставляющего государственную услугу, или учреждения, предоставляющего государственную услугу, в исправлении допущенных ими </w:t>
      </w:r>
      <w:r w:rsidRPr="00186B57">
        <w:rPr>
          <w:sz w:val="28"/>
          <w:szCs w:val="28"/>
        </w:rPr>
        <w:lastRenderedPageBreak/>
        <w:t>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Амурской области;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 подпунктом в пункта 2.7 настоящего Административного регламента.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5.2. Жалоба подается в письменной форме на бумажном носителе, в электронной форме в Министерство,  Региональный центр.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 xml:space="preserve">Жалобы на решения и действия (бездействие) работника  Регионального центра  подаются руководителю Регионального центра. Жалобы на решения и действия (бездействие) руководителя Регионального центра  подаются в Министерство. 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 xml:space="preserve">5.3. Жалоба может быть направлена по почте, с использованием информационно-телекоммуникационной сети «Интернет», официального сайта Министерства, Регионального центра , а также может быть принята при личном приеме заявителя. 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5.4. Жалоба должна содержать: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1) наименование учреждения, предоставляющего государственную услугу, работника учреждения, предоставляющего государственную услугу, его руководителя решения и действия (бездействие) которых обжалуются;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3) сведения об обжалуемых решениях и действиях (бездействии) Регионального центра, его работников;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4) доводы, на основании которых заявитель не согласен с решением и действием (бездействием) Регионального центра, его работников. Заявителем могут быть представлены документы (при наличии), подтверждающие доводы заявителя, либо их копии.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 xml:space="preserve">5.5. Жалоба, поступившая в Министерство, Региональный центр подлежит рассмотрению в течение пятнадцати рабочих дней со дня ее регистрации, а в случае обжалования отказа Регионального центра в приеме </w:t>
      </w:r>
      <w:r w:rsidRPr="00186B57">
        <w:rPr>
          <w:sz w:val="28"/>
          <w:szCs w:val="28"/>
        </w:rPr>
        <w:lastRenderedPageBreak/>
        <w:t>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1) жалоба удовлетворяется, в том числе в форме 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Амурской области;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2) в удовлетворении жалобы отказывается.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5.7. Не позднее дня, следующего за днем принятия решения, указанного в пункте 5.6 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5.8. В случае признания жалобы подлежащей удовлетворению в ответе заявителю, указанном в пункте 5.7 настоящего Административного регламента, дается информация о действиях, осуществляемых Министерством, Региональным центром,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5.9.  В случае признания жалобы не подлежащей удовлетворению в ответе заявителю, указанном в пункте 5.7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5.10. В случае если в жалобе не указаны фамилия, имя Заявителя, направившего обращение, наименование организации (в случае обращения от имени юридического лица) и почтовый адрес (адрес электронной почты (при наличии)),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подлежит направлению в государственный орган в соответствии с его компетенцией.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государственного служащего Министерства, работника Регионального центра,  а также членов его семьи, данное обращение может быть оставлено без ответа по существу поставленных в нем вопросов, при этом Заявителю, направившему жалобу, сообщается о недопустимости злоупотребления правом.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lastRenderedPageBreak/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данное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86B57" w:rsidRPr="00186B57" w:rsidRDefault="00186B57" w:rsidP="00186B57">
      <w:pPr>
        <w:tabs>
          <w:tab w:val="left" w:pos="426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86B57">
        <w:rPr>
          <w:sz w:val="28"/>
          <w:szCs w:val="28"/>
        </w:rPr>
        <w:t>5.11. Заявитель вправе обжаловать решения, принятые в ходе исполнения государственной услуги, действия или бездействие должностных лиц Министерства, работников Региональ</w:t>
      </w:r>
      <w:r>
        <w:rPr>
          <w:sz w:val="28"/>
          <w:szCs w:val="28"/>
        </w:rPr>
        <w:t>ного центра в судебном порядке.</w:t>
      </w:r>
    </w:p>
    <w:p w:rsidR="006F0E39" w:rsidRPr="00AC4947" w:rsidRDefault="006F0E39" w:rsidP="006F0E39">
      <w:pPr>
        <w:suppressAutoHyphens/>
        <w:ind w:firstLine="709"/>
        <w:jc w:val="both"/>
        <w:rPr>
          <w:sz w:val="28"/>
          <w:szCs w:val="28"/>
        </w:rPr>
        <w:sectPr w:rsidR="006F0E39" w:rsidRPr="00AC4947" w:rsidSect="001B0995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1134" w:right="567" w:bottom="1134" w:left="1701" w:header="680" w:footer="680" w:gutter="0"/>
          <w:cols w:space="708"/>
          <w:titlePg/>
          <w:docGrid w:linePitch="360"/>
        </w:sectPr>
      </w:pPr>
    </w:p>
    <w:p w:rsidR="00AC4947" w:rsidRPr="000B72D8" w:rsidRDefault="00AC4947" w:rsidP="00AC4947">
      <w:pPr>
        <w:ind w:firstLine="720"/>
        <w:jc w:val="right"/>
        <w:rPr>
          <w:b/>
          <w:bCs/>
        </w:rPr>
      </w:pPr>
      <w:r w:rsidRPr="000B72D8">
        <w:rPr>
          <w:b/>
          <w:bCs/>
        </w:rPr>
        <w:lastRenderedPageBreak/>
        <w:t xml:space="preserve">Приложение </w:t>
      </w:r>
      <w:r>
        <w:rPr>
          <w:b/>
          <w:bCs/>
        </w:rPr>
        <w:t>№</w:t>
      </w:r>
      <w:r w:rsidRPr="000B72D8">
        <w:rPr>
          <w:b/>
          <w:bCs/>
        </w:rPr>
        <w:t>1</w:t>
      </w:r>
    </w:p>
    <w:p w:rsidR="00AC4947" w:rsidRDefault="00AC4947" w:rsidP="00AC4947">
      <w:pPr>
        <w:ind w:firstLine="720"/>
        <w:jc w:val="right"/>
      </w:pPr>
      <w:r w:rsidRPr="000B72D8">
        <w:t xml:space="preserve">к Регламенту </w:t>
      </w:r>
    </w:p>
    <w:p w:rsidR="00AC4947" w:rsidRDefault="00AC4947" w:rsidP="00AC4947">
      <w:pPr>
        <w:ind w:firstLine="720"/>
        <w:jc w:val="right"/>
      </w:pPr>
    </w:p>
    <w:p w:rsidR="00AC4947" w:rsidRPr="00A17BD1" w:rsidRDefault="00AC4947" w:rsidP="00AC4947">
      <w:pPr>
        <w:jc w:val="center"/>
        <w:rPr>
          <w:i/>
          <w:iCs/>
          <w:sz w:val="28"/>
          <w:szCs w:val="28"/>
        </w:rPr>
      </w:pPr>
      <w:r w:rsidRPr="00A17BD1">
        <w:rPr>
          <w:i/>
          <w:iCs/>
          <w:sz w:val="28"/>
          <w:szCs w:val="28"/>
        </w:rPr>
        <w:t xml:space="preserve">Образец </w:t>
      </w:r>
      <w:r>
        <w:rPr>
          <w:i/>
          <w:iCs/>
          <w:sz w:val="28"/>
          <w:szCs w:val="28"/>
        </w:rPr>
        <w:t>запроса</w:t>
      </w:r>
      <w:r w:rsidRPr="00A17BD1">
        <w:rPr>
          <w:i/>
          <w:iCs/>
          <w:sz w:val="28"/>
          <w:szCs w:val="28"/>
        </w:rPr>
        <w:t xml:space="preserve"> для физических лиц</w:t>
      </w:r>
    </w:p>
    <w:p w:rsidR="00AC4947" w:rsidRDefault="00AC4947" w:rsidP="00AC4947">
      <w:pPr>
        <w:ind w:firstLine="720"/>
        <w:jc w:val="righ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379"/>
      </w:tblGrid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 xml:space="preserve">указывается наименование </w:t>
            </w:r>
            <w:r>
              <w:rPr>
                <w:i/>
                <w:iCs/>
                <w:sz w:val="22"/>
                <w:szCs w:val="22"/>
              </w:rPr>
              <w:t>учреждения</w:t>
            </w:r>
            <w:r w:rsidRPr="004B406B">
              <w:rPr>
                <w:i/>
                <w:iCs/>
                <w:sz w:val="22"/>
                <w:szCs w:val="22"/>
              </w:rPr>
              <w:t>, предоставляющего го</w:t>
            </w:r>
            <w:r w:rsidRPr="004B406B">
              <w:rPr>
                <w:i/>
                <w:iCs/>
                <w:sz w:val="22"/>
                <w:szCs w:val="22"/>
              </w:rPr>
              <w:t>с</w:t>
            </w:r>
            <w:r w:rsidRPr="004B406B">
              <w:rPr>
                <w:i/>
                <w:iCs/>
                <w:sz w:val="22"/>
                <w:szCs w:val="22"/>
              </w:rPr>
              <w:t>уда</w:t>
            </w:r>
            <w:r w:rsidRPr="004B406B">
              <w:rPr>
                <w:i/>
                <w:iCs/>
                <w:sz w:val="22"/>
                <w:szCs w:val="22"/>
              </w:rPr>
              <w:t>р</w:t>
            </w:r>
            <w:r w:rsidRPr="004B406B">
              <w:rPr>
                <w:i/>
                <w:iCs/>
                <w:sz w:val="22"/>
                <w:szCs w:val="22"/>
              </w:rPr>
              <w:t>ственную услугу  и Ф.И.О. и должность руководителя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  <w:r w:rsidRPr="004B406B">
              <w:rPr>
                <w:sz w:val="22"/>
                <w:szCs w:val="22"/>
                <w:u w:val="single"/>
              </w:rPr>
              <w:t>Сведения о заявителе</w:t>
            </w:r>
            <w:r w:rsidRPr="004B406B">
              <w:rPr>
                <w:sz w:val="22"/>
                <w:szCs w:val="22"/>
              </w:rPr>
              <w:t>: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  <w:r w:rsidRPr="004B406B">
              <w:rPr>
                <w:sz w:val="22"/>
                <w:szCs w:val="22"/>
              </w:rPr>
              <w:t xml:space="preserve">От 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Фамилия, Имя и Отчество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Данные документа, удостоверяющего личность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Вид документа, серия, номер, кем и когда выдан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Адрес фактического проживания</w:t>
            </w: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5211D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Контактная информация: домашний, рабочий, мобильный  т</w:t>
            </w:r>
            <w:r w:rsidRPr="004B406B">
              <w:rPr>
                <w:i/>
                <w:iCs/>
                <w:sz w:val="22"/>
                <w:szCs w:val="22"/>
              </w:rPr>
              <w:t>е</w:t>
            </w:r>
            <w:r w:rsidRPr="004B406B">
              <w:rPr>
                <w:i/>
                <w:iCs/>
                <w:sz w:val="22"/>
                <w:szCs w:val="22"/>
              </w:rPr>
              <w:t>лефоны, адрес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4B406B">
              <w:rPr>
                <w:i/>
                <w:iCs/>
                <w:sz w:val="22"/>
                <w:szCs w:val="22"/>
              </w:rPr>
              <w:t xml:space="preserve"> электронная почта</w:t>
            </w:r>
          </w:p>
        </w:tc>
      </w:tr>
    </w:tbl>
    <w:p w:rsidR="00AC4947" w:rsidRPr="00221D49" w:rsidRDefault="00AC4947" w:rsidP="00AC4947">
      <w:pPr>
        <w:ind w:firstLine="709"/>
        <w:jc w:val="center"/>
        <w:rPr>
          <w:color w:val="000000"/>
          <w:spacing w:val="-2"/>
          <w:sz w:val="22"/>
          <w:szCs w:val="22"/>
        </w:rPr>
      </w:pPr>
    </w:p>
    <w:p w:rsidR="00AC4947" w:rsidRPr="00221D49" w:rsidRDefault="00AC4947" w:rsidP="00AC4947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ЗАПРОС</w:t>
      </w:r>
    </w:p>
    <w:p w:rsidR="00AC4947" w:rsidRPr="00221D49" w:rsidRDefault="00AC4947" w:rsidP="00AC4947">
      <w:pPr>
        <w:jc w:val="center"/>
        <w:rPr>
          <w:b/>
          <w:bCs/>
          <w:color w:val="000000"/>
          <w:spacing w:val="-2"/>
        </w:rPr>
      </w:pPr>
      <w:r w:rsidRPr="00221D49">
        <w:rPr>
          <w:b/>
          <w:bCs/>
        </w:rPr>
        <w:t>о</w:t>
      </w:r>
      <w:r w:rsidRPr="00221D49">
        <w:rPr>
          <w:b/>
          <w:bCs/>
          <w:color w:val="000000"/>
        </w:rPr>
        <w:t xml:space="preserve"> предоставлении информации о проводимых на террит</w:t>
      </w:r>
      <w:r>
        <w:rPr>
          <w:b/>
          <w:bCs/>
          <w:color w:val="000000"/>
        </w:rPr>
        <w:t>ории Амурской области</w:t>
      </w:r>
      <w:r w:rsidRPr="00221D49">
        <w:rPr>
          <w:b/>
          <w:bCs/>
          <w:color w:val="000000"/>
        </w:rPr>
        <w:t xml:space="preserve"> спорти</w:t>
      </w:r>
      <w:r w:rsidRPr="00221D49">
        <w:rPr>
          <w:b/>
          <w:bCs/>
          <w:color w:val="000000"/>
        </w:rPr>
        <w:t>в</w:t>
      </w:r>
      <w:r w:rsidRPr="00221D49">
        <w:rPr>
          <w:b/>
          <w:bCs/>
          <w:color w:val="000000"/>
        </w:rPr>
        <w:t>ных и о</w:t>
      </w:r>
      <w:r w:rsidRPr="00221D49">
        <w:rPr>
          <w:b/>
          <w:bCs/>
          <w:color w:val="000000"/>
        </w:rPr>
        <w:t>з</w:t>
      </w:r>
      <w:r w:rsidRPr="00221D49">
        <w:rPr>
          <w:b/>
          <w:bCs/>
          <w:color w:val="000000"/>
        </w:rPr>
        <w:t>доровительных мероприятиях</w:t>
      </w:r>
    </w:p>
    <w:p w:rsidR="00AC4947" w:rsidRPr="00221D49" w:rsidRDefault="00AC4947" w:rsidP="00AC4947">
      <w:pPr>
        <w:ind w:firstLine="709"/>
        <w:jc w:val="center"/>
        <w:rPr>
          <w:color w:val="000000"/>
          <w:spacing w:val="-2"/>
          <w:sz w:val="22"/>
          <w:szCs w:val="22"/>
        </w:rPr>
      </w:pPr>
    </w:p>
    <w:p w:rsidR="00E638DC" w:rsidRDefault="00AC4947" w:rsidP="00AC494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Прошу Вас предоставить информацию </w:t>
      </w:r>
      <w:r w:rsidRPr="008B3CAB">
        <w:rPr>
          <w:color w:val="000000"/>
        </w:rPr>
        <w:t>о</w:t>
      </w:r>
      <w:r w:rsidR="005211D1">
        <w:rPr>
          <w:color w:val="000000"/>
        </w:rPr>
        <w:t xml:space="preserve"> мероприятии</w:t>
      </w:r>
      <w:r w:rsidR="00E638DC">
        <w:rPr>
          <w:color w:val="000000"/>
        </w:rPr>
        <w:t>(-ях)</w:t>
      </w:r>
      <w:r w:rsidR="005211D1">
        <w:rPr>
          <w:rStyle w:val="af3"/>
          <w:color w:val="000000"/>
        </w:rPr>
        <w:footnoteReference w:id="1"/>
      </w:r>
      <w:r w:rsidR="005211D1">
        <w:rPr>
          <w:color w:val="000000"/>
        </w:rPr>
        <w:t xml:space="preserve"> </w:t>
      </w:r>
      <w:r w:rsidR="005211D1" w:rsidRPr="005211D1">
        <w:rPr>
          <w:color w:val="000000"/>
        </w:rPr>
        <w:t>проводим</w:t>
      </w:r>
      <w:r w:rsidR="00E638DC">
        <w:rPr>
          <w:color w:val="000000"/>
        </w:rPr>
        <w:t>ом(-ых)</w:t>
      </w:r>
      <w:r w:rsidR="005211D1" w:rsidRPr="005211D1">
        <w:rPr>
          <w:color w:val="000000"/>
        </w:rPr>
        <w:t xml:space="preserve"> на терр</w:t>
      </w:r>
      <w:r w:rsidR="005211D1" w:rsidRPr="005211D1">
        <w:rPr>
          <w:color w:val="000000"/>
        </w:rPr>
        <w:t>и</w:t>
      </w:r>
      <w:r w:rsidR="005211D1" w:rsidRPr="005211D1">
        <w:rPr>
          <w:color w:val="000000"/>
        </w:rPr>
        <w:t>тории Амурской области государственным автономным учреждением Амурской области «Р</w:t>
      </w:r>
      <w:r w:rsidR="005211D1" w:rsidRPr="005211D1">
        <w:rPr>
          <w:color w:val="000000"/>
        </w:rPr>
        <w:t>е</w:t>
      </w:r>
      <w:r w:rsidR="005211D1" w:rsidRPr="005211D1">
        <w:rPr>
          <w:color w:val="000000"/>
        </w:rPr>
        <w:t>гиональный центр спортивной подготовки» »</w:t>
      </w:r>
      <w:r w:rsidR="00E638DC">
        <w:rPr>
          <w:color w:val="000000"/>
        </w:rPr>
        <w:t>:</w:t>
      </w:r>
      <w:r>
        <w:rPr>
          <w:color w:val="000000"/>
        </w:rPr>
        <w:t>__________</w:t>
      </w:r>
      <w:r w:rsidR="00E638DC">
        <w:rPr>
          <w:color w:val="000000"/>
        </w:rPr>
        <w:t>_________________________________</w:t>
      </w:r>
    </w:p>
    <w:p w:rsidR="00E638DC" w:rsidRDefault="00E638DC" w:rsidP="00E638D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____________________________________________________________________________________________________________________________________________________________________.</w:t>
      </w:r>
    </w:p>
    <w:p w:rsidR="00E638DC" w:rsidRDefault="00E638DC" w:rsidP="00E638DC">
      <w:pPr>
        <w:jc w:val="both"/>
        <w:rPr>
          <w:color w:val="000000"/>
        </w:rPr>
      </w:pPr>
    </w:p>
    <w:p w:rsidR="00AC4947" w:rsidRPr="00021754" w:rsidRDefault="00E638DC" w:rsidP="00AC4947">
      <w:pPr>
        <w:ind w:firstLine="709"/>
        <w:jc w:val="both"/>
      </w:pPr>
      <w:r>
        <w:t xml:space="preserve">Ответ </w:t>
      </w:r>
      <w:r w:rsidR="00AC4947" w:rsidRPr="00021754">
        <w:t xml:space="preserve"> про</w:t>
      </w:r>
      <w:r w:rsidR="00AC4947">
        <w:t>шу</w:t>
      </w:r>
      <w:r w:rsidR="00AC4947" w:rsidRPr="00021754">
        <w:t xml:space="preserve"> </w:t>
      </w:r>
      <w:r w:rsidR="00AC4947" w:rsidRPr="00021754">
        <w:rPr>
          <w:i/>
          <w:iCs/>
        </w:rPr>
        <w:t>(нужное подчер</w:t>
      </w:r>
      <w:r w:rsidR="00AC4947" w:rsidRPr="00021754">
        <w:rPr>
          <w:i/>
          <w:iCs/>
        </w:rPr>
        <w:t>к</w:t>
      </w:r>
      <w:r w:rsidR="00AC4947" w:rsidRPr="00021754">
        <w:rPr>
          <w:i/>
          <w:iCs/>
        </w:rPr>
        <w:t>нуть)</w:t>
      </w:r>
      <w:r w:rsidR="00AC4947" w:rsidRPr="00021754">
        <w:t xml:space="preserve">: </w:t>
      </w:r>
    </w:p>
    <w:p w:rsidR="00AC4947" w:rsidRPr="00021754" w:rsidRDefault="00AC4947" w:rsidP="00AC4947">
      <w:pPr>
        <w:ind w:firstLine="709"/>
        <w:jc w:val="both"/>
      </w:pPr>
      <w:r>
        <w:t>1)</w:t>
      </w:r>
      <w:r w:rsidRPr="00021754">
        <w:t xml:space="preserve"> вручить лично в форме документа на бумажном носителе;</w:t>
      </w:r>
    </w:p>
    <w:p w:rsidR="00AC4947" w:rsidRDefault="00AC4947" w:rsidP="00AC4947">
      <w:pPr>
        <w:ind w:firstLine="709"/>
        <w:jc w:val="both"/>
      </w:pPr>
      <w:r>
        <w:t>2)</w:t>
      </w:r>
      <w:r w:rsidRPr="00021754">
        <w:t xml:space="preserve"> направить по адресу мест</w:t>
      </w:r>
      <w:r>
        <w:t>а</w:t>
      </w:r>
      <w:r w:rsidRPr="00021754">
        <w:t xml:space="preserve"> </w:t>
      </w:r>
      <w:r>
        <w:t>жительства</w:t>
      </w:r>
      <w:r w:rsidRPr="00021754">
        <w:t xml:space="preserve"> в форме документа на бумажном носителе; </w:t>
      </w:r>
    </w:p>
    <w:p w:rsidR="005211D1" w:rsidRPr="00021754" w:rsidRDefault="005211D1" w:rsidP="00AC4947">
      <w:pPr>
        <w:ind w:firstLine="709"/>
        <w:jc w:val="both"/>
      </w:pPr>
      <w:r>
        <w:t>3) направить на электронный адрес.</w:t>
      </w:r>
    </w:p>
    <w:p w:rsidR="00AC4947" w:rsidRDefault="00AC4947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AC4947" w:rsidRPr="00B84B32" w:rsidRDefault="00AC4947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AC4947" w:rsidRPr="00021754" w:rsidRDefault="00AC4947" w:rsidP="00AC4947">
      <w:pPr>
        <w:jc w:val="center"/>
        <w:rPr>
          <w:color w:val="000000"/>
          <w:spacing w:val="-2"/>
        </w:rPr>
      </w:pPr>
      <w:r>
        <w:rPr>
          <w:color w:val="000000"/>
          <w:spacing w:val="-2"/>
        </w:rPr>
        <w:t xml:space="preserve">__________________                                                                             </w:t>
      </w:r>
      <w:r w:rsidRPr="00021754">
        <w:rPr>
          <w:color w:val="000000"/>
          <w:spacing w:val="-2"/>
        </w:rPr>
        <w:t>__________________</w:t>
      </w:r>
      <w:r>
        <w:rPr>
          <w:color w:val="000000"/>
          <w:spacing w:val="-2"/>
        </w:rPr>
        <w:t>_</w:t>
      </w:r>
      <w:r w:rsidRPr="00021754">
        <w:rPr>
          <w:color w:val="000000"/>
          <w:spacing w:val="-2"/>
        </w:rPr>
        <w:t>___</w:t>
      </w:r>
    </w:p>
    <w:p w:rsidR="00AC4947" w:rsidRPr="00021754" w:rsidRDefault="00AC4947" w:rsidP="00AC4947">
      <w:pPr>
        <w:spacing w:line="360" w:lineRule="auto"/>
        <w:jc w:val="center"/>
        <w:rPr>
          <w:i/>
          <w:iCs/>
          <w:color w:val="000000"/>
          <w:spacing w:val="-2"/>
        </w:rPr>
      </w:pPr>
      <w:r w:rsidRPr="00021754">
        <w:rPr>
          <w:i/>
          <w:iCs/>
          <w:color w:val="000000"/>
          <w:spacing w:val="-2"/>
        </w:rPr>
        <w:t>Дата                                                                                                            Подпись, Ф.И.О.</w:t>
      </w: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  <w:r w:rsidRPr="00A17BD1">
        <w:rPr>
          <w:i/>
          <w:iCs/>
          <w:sz w:val="28"/>
          <w:szCs w:val="28"/>
        </w:rPr>
        <w:lastRenderedPageBreak/>
        <w:t xml:space="preserve">Образец </w:t>
      </w:r>
      <w:r>
        <w:rPr>
          <w:i/>
          <w:iCs/>
          <w:sz w:val="28"/>
          <w:szCs w:val="28"/>
        </w:rPr>
        <w:t>запроса</w:t>
      </w:r>
      <w:r w:rsidRPr="00A17BD1">
        <w:rPr>
          <w:i/>
          <w:iCs/>
          <w:sz w:val="28"/>
          <w:szCs w:val="28"/>
        </w:rPr>
        <w:t xml:space="preserve"> для </w:t>
      </w:r>
      <w:r>
        <w:rPr>
          <w:i/>
          <w:iCs/>
          <w:sz w:val="28"/>
          <w:szCs w:val="28"/>
        </w:rPr>
        <w:t>юридических</w:t>
      </w:r>
      <w:r w:rsidRPr="00A17BD1">
        <w:rPr>
          <w:i/>
          <w:iCs/>
          <w:sz w:val="28"/>
          <w:szCs w:val="28"/>
        </w:rPr>
        <w:t xml:space="preserve"> лиц</w:t>
      </w: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W w:w="9588" w:type="dxa"/>
        <w:tblInd w:w="108" w:type="dxa"/>
        <w:tblLook w:val="01E0" w:firstRow="1" w:lastRow="1" w:firstColumn="1" w:lastColumn="1" w:noHBand="0" w:noVBand="0"/>
      </w:tblPr>
      <w:tblGrid>
        <w:gridCol w:w="4428"/>
        <w:gridCol w:w="5160"/>
      </w:tblGrid>
      <w:tr w:rsidR="00AC4947" w:rsidRPr="00C35D93" w:rsidTr="00062DD0">
        <w:trPr>
          <w:trHeight w:val="2995"/>
        </w:trPr>
        <w:tc>
          <w:tcPr>
            <w:tcW w:w="4428" w:type="dxa"/>
          </w:tcPr>
          <w:p w:rsidR="00AC4947" w:rsidRPr="00C57E61" w:rsidRDefault="00AC4947" w:rsidP="00062DD0">
            <w:pPr>
              <w:jc w:val="center"/>
              <w:rPr>
                <w:i/>
                <w:iCs/>
              </w:rPr>
            </w:pPr>
            <w:r w:rsidRPr="00C57E61">
              <w:rPr>
                <w:i/>
                <w:iCs/>
              </w:rPr>
              <w:t xml:space="preserve">Заявление оформляется на бланке </w:t>
            </w:r>
          </w:p>
          <w:p w:rsidR="00AC4947" w:rsidRPr="00C57E61" w:rsidRDefault="00AC4947" w:rsidP="00062DD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заявителя</w:t>
            </w:r>
          </w:p>
          <w:p w:rsidR="00AC4947" w:rsidRPr="00C57E61" w:rsidRDefault="00AC4947" w:rsidP="00062DD0">
            <w:pPr>
              <w:jc w:val="center"/>
              <w:rPr>
                <w:i/>
                <w:iCs/>
              </w:rPr>
            </w:pPr>
          </w:p>
          <w:p w:rsidR="00AC4947" w:rsidRDefault="00AC4947" w:rsidP="00062DD0"/>
          <w:p w:rsidR="00AC4947" w:rsidRDefault="00AC4947" w:rsidP="00062DD0"/>
          <w:p w:rsidR="00AC4947" w:rsidRDefault="00AC4947" w:rsidP="00062DD0"/>
          <w:p w:rsidR="00AC4947" w:rsidRDefault="00AC4947" w:rsidP="00062DD0"/>
          <w:p w:rsidR="00AC4947" w:rsidRPr="00C57E61" w:rsidRDefault="00AC4947" w:rsidP="00062DD0"/>
          <w:p w:rsidR="00AC4947" w:rsidRPr="00C57E61" w:rsidRDefault="00AC4947" w:rsidP="00062DD0">
            <w:r w:rsidRPr="00C57E61">
              <w:t>Исх. № ____________</w:t>
            </w:r>
          </w:p>
          <w:p w:rsidR="00AC4947" w:rsidRPr="00C57E61" w:rsidRDefault="00AC4947" w:rsidP="00062DD0">
            <w:r w:rsidRPr="00C57E61">
              <w:t>Дата: ______________</w:t>
            </w:r>
          </w:p>
        </w:tc>
        <w:tc>
          <w:tcPr>
            <w:tcW w:w="5160" w:type="dxa"/>
          </w:tcPr>
          <w:p w:rsidR="00AC4947" w:rsidRDefault="00AC4947" w:rsidP="00062DD0">
            <w:pPr>
              <w:jc w:val="center"/>
            </w:pPr>
          </w:p>
          <w:p w:rsidR="00AC4947" w:rsidRDefault="00AC4947" w:rsidP="00062DD0">
            <w:pPr>
              <w:jc w:val="center"/>
            </w:pPr>
          </w:p>
          <w:p w:rsidR="00AC4947" w:rsidRDefault="00AC4947" w:rsidP="00062DD0">
            <w:pPr>
              <w:jc w:val="center"/>
            </w:pPr>
          </w:p>
          <w:p w:rsidR="00AC4947" w:rsidRDefault="00AC4947" w:rsidP="00062DD0">
            <w:r>
              <w:t xml:space="preserve">       </w:t>
            </w:r>
          </w:p>
          <w:p w:rsidR="00AC4947" w:rsidRDefault="00AC4947" w:rsidP="00062DD0">
            <w:pPr>
              <w:jc w:val="center"/>
            </w:pPr>
            <w:r>
              <w:t>_______________________________________</w:t>
            </w:r>
          </w:p>
          <w:p w:rsidR="00AC4947" w:rsidRPr="00C57E61" w:rsidRDefault="00AC4947" w:rsidP="00062DD0">
            <w:pPr>
              <w:jc w:val="center"/>
            </w:pPr>
            <w:r w:rsidRPr="00021754">
              <w:rPr>
                <w:i/>
                <w:iCs/>
                <w:sz w:val="22"/>
                <w:szCs w:val="22"/>
              </w:rPr>
              <w:t xml:space="preserve">указывается наименование </w:t>
            </w:r>
            <w:r>
              <w:rPr>
                <w:i/>
                <w:iCs/>
                <w:sz w:val="22"/>
                <w:szCs w:val="22"/>
              </w:rPr>
              <w:t>учреждения, пред</w:t>
            </w:r>
            <w:r>
              <w:rPr>
                <w:i/>
                <w:iCs/>
                <w:sz w:val="22"/>
                <w:szCs w:val="22"/>
              </w:rPr>
              <w:t>о</w:t>
            </w:r>
            <w:r>
              <w:rPr>
                <w:i/>
                <w:iCs/>
                <w:sz w:val="22"/>
                <w:szCs w:val="22"/>
              </w:rPr>
              <w:t>ставляющего государственную услугу</w:t>
            </w:r>
            <w:r w:rsidRPr="00021754">
              <w:rPr>
                <w:i/>
                <w:iCs/>
                <w:sz w:val="22"/>
                <w:szCs w:val="22"/>
              </w:rPr>
              <w:t xml:space="preserve"> и 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021754">
              <w:rPr>
                <w:i/>
                <w:iCs/>
                <w:sz w:val="22"/>
                <w:szCs w:val="22"/>
              </w:rPr>
              <w:t xml:space="preserve">Ф.И.О. </w:t>
            </w:r>
            <w:r>
              <w:rPr>
                <w:i/>
                <w:iCs/>
                <w:sz w:val="22"/>
                <w:szCs w:val="22"/>
              </w:rPr>
              <w:t>и должность руководителя учреждения</w:t>
            </w:r>
          </w:p>
          <w:p w:rsidR="00AC4947" w:rsidRPr="00C57E61" w:rsidRDefault="00AC4947" w:rsidP="00062DD0">
            <w:pPr>
              <w:jc w:val="right"/>
            </w:pPr>
          </w:p>
        </w:tc>
      </w:tr>
    </w:tbl>
    <w:p w:rsidR="00AC4947" w:rsidRDefault="00AC4947" w:rsidP="00AC4947">
      <w:pPr>
        <w:ind w:firstLine="567"/>
        <w:jc w:val="center"/>
        <w:rPr>
          <w:color w:val="000000"/>
          <w:spacing w:val="-2"/>
          <w:sz w:val="22"/>
          <w:szCs w:val="22"/>
        </w:rPr>
      </w:pPr>
    </w:p>
    <w:p w:rsidR="00AC4947" w:rsidRDefault="00AC4947" w:rsidP="00AC4947">
      <w:pPr>
        <w:ind w:firstLine="567"/>
        <w:jc w:val="center"/>
        <w:rPr>
          <w:color w:val="000000"/>
          <w:spacing w:val="-2"/>
          <w:sz w:val="22"/>
          <w:szCs w:val="22"/>
        </w:rPr>
      </w:pPr>
    </w:p>
    <w:p w:rsidR="00AC4947" w:rsidRPr="00221D49" w:rsidRDefault="00AC4947" w:rsidP="00AC4947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ЗАПРОС</w:t>
      </w:r>
    </w:p>
    <w:p w:rsidR="00AC4947" w:rsidRPr="00021754" w:rsidRDefault="00AC4947" w:rsidP="00AC4947">
      <w:pPr>
        <w:jc w:val="center"/>
        <w:rPr>
          <w:b/>
          <w:bCs/>
          <w:color w:val="000000"/>
          <w:spacing w:val="-2"/>
        </w:rPr>
      </w:pPr>
      <w:r w:rsidRPr="00221D49">
        <w:rPr>
          <w:b/>
          <w:bCs/>
        </w:rPr>
        <w:t>о</w:t>
      </w:r>
      <w:r w:rsidRPr="00221D49">
        <w:rPr>
          <w:b/>
          <w:bCs/>
          <w:color w:val="000000"/>
        </w:rPr>
        <w:t xml:space="preserve"> предоставлении информации о проводимых на террит</w:t>
      </w:r>
      <w:r>
        <w:rPr>
          <w:b/>
          <w:bCs/>
          <w:color w:val="000000"/>
        </w:rPr>
        <w:t xml:space="preserve">ории </w:t>
      </w:r>
      <w:r w:rsidR="00A36C40">
        <w:rPr>
          <w:b/>
          <w:bCs/>
          <w:color w:val="000000"/>
        </w:rPr>
        <w:t>Амур</w:t>
      </w:r>
      <w:r>
        <w:rPr>
          <w:b/>
          <w:bCs/>
          <w:color w:val="000000"/>
        </w:rPr>
        <w:t>ской области</w:t>
      </w:r>
      <w:r w:rsidRPr="00221D49">
        <w:rPr>
          <w:b/>
          <w:bCs/>
          <w:color w:val="000000"/>
        </w:rPr>
        <w:t xml:space="preserve"> спорти</w:t>
      </w:r>
      <w:r w:rsidRPr="00221D49">
        <w:rPr>
          <w:b/>
          <w:bCs/>
          <w:color w:val="000000"/>
        </w:rPr>
        <w:t>в</w:t>
      </w:r>
      <w:r w:rsidRPr="00221D49">
        <w:rPr>
          <w:b/>
          <w:bCs/>
          <w:color w:val="000000"/>
        </w:rPr>
        <w:t>ных и оздоровительных мероприятиях</w:t>
      </w:r>
    </w:p>
    <w:p w:rsidR="00AC4947" w:rsidRPr="00021754" w:rsidRDefault="00AC4947" w:rsidP="00AC4947">
      <w:pPr>
        <w:ind w:firstLine="709"/>
        <w:jc w:val="center"/>
        <w:rPr>
          <w:color w:val="000000"/>
          <w:spacing w:val="-2"/>
        </w:rPr>
      </w:pPr>
    </w:p>
    <w:p w:rsidR="00AC4947" w:rsidRDefault="00AC4947" w:rsidP="00AC4947">
      <w:pPr>
        <w:jc w:val="center"/>
        <w:rPr>
          <w:i/>
          <w:iCs/>
          <w:color w:val="000000"/>
        </w:rPr>
      </w:pPr>
      <w:r>
        <w:rPr>
          <w:color w:val="000000"/>
        </w:rPr>
        <w:t>_______________________________________________________________________________ (</w:t>
      </w:r>
      <w:r>
        <w:rPr>
          <w:i/>
          <w:iCs/>
          <w:color w:val="000000"/>
        </w:rPr>
        <w:t>полное наименование заявителя, ОГРН, ИНН/КПП, телефон, адрес электронной почты)</w:t>
      </w:r>
    </w:p>
    <w:p w:rsidR="00AC4947" w:rsidRPr="008B3CAB" w:rsidRDefault="00AC4947" w:rsidP="00AC4947">
      <w:pPr>
        <w:jc w:val="both"/>
        <w:rPr>
          <w:i/>
          <w:iCs/>
          <w:color w:val="000000"/>
          <w:spacing w:val="-2"/>
        </w:rPr>
      </w:pPr>
      <w:r>
        <w:rPr>
          <w:color w:val="000000"/>
        </w:rPr>
        <w:t xml:space="preserve">просит Вас предоставить информацию </w:t>
      </w:r>
      <w:r w:rsidRPr="008B3CAB">
        <w:rPr>
          <w:color w:val="000000"/>
        </w:rPr>
        <w:t xml:space="preserve">о проводимых на территории </w:t>
      </w:r>
      <w:r w:rsidR="00A36C40">
        <w:rPr>
          <w:color w:val="000000"/>
        </w:rPr>
        <w:t>Амур</w:t>
      </w:r>
      <w:r>
        <w:rPr>
          <w:color w:val="000000"/>
        </w:rPr>
        <w:t>ской области</w:t>
      </w:r>
      <w:r w:rsidRPr="008B3CAB">
        <w:rPr>
          <w:color w:val="000000"/>
        </w:rPr>
        <w:t xml:space="preserve"> </w:t>
      </w:r>
      <w:r>
        <w:rPr>
          <w:color w:val="000000"/>
        </w:rPr>
        <w:t>гос</w:t>
      </w:r>
      <w:r>
        <w:rPr>
          <w:color w:val="000000"/>
        </w:rPr>
        <w:t>у</w:t>
      </w:r>
      <w:r>
        <w:rPr>
          <w:color w:val="000000"/>
        </w:rPr>
        <w:t>дар</w:t>
      </w:r>
      <w:r w:rsidR="00A36C40">
        <w:rPr>
          <w:color w:val="000000"/>
        </w:rPr>
        <w:t>ственным автономным учреждением Аму</w:t>
      </w:r>
      <w:r>
        <w:rPr>
          <w:color w:val="000000"/>
        </w:rPr>
        <w:t>рско</w:t>
      </w:r>
      <w:r w:rsidR="00A36C40">
        <w:rPr>
          <w:color w:val="000000"/>
        </w:rPr>
        <w:t>й области «</w:t>
      </w:r>
      <w:r w:rsidR="005211D1">
        <w:rPr>
          <w:color w:val="000000"/>
        </w:rPr>
        <w:t xml:space="preserve">Региональный центр спортивной подготовки» </w:t>
      </w:r>
      <w:r>
        <w:rPr>
          <w:color w:val="000000"/>
        </w:rPr>
        <w:t>»</w:t>
      </w:r>
      <w:r w:rsidRPr="008B3CAB">
        <w:rPr>
          <w:color w:val="000000"/>
        </w:rPr>
        <w:t xml:space="preserve"> спортивных и оздоровительных мероприятиях</w:t>
      </w:r>
      <w:r w:rsidR="00E638DC">
        <w:rPr>
          <w:color w:val="000000"/>
        </w:rPr>
        <w:t>:</w:t>
      </w:r>
      <w:r w:rsidR="00E638DC">
        <w:rPr>
          <w:rStyle w:val="af3"/>
          <w:color w:val="000000"/>
        </w:rPr>
        <w:footnoteReference w:id="2"/>
      </w:r>
      <w:r>
        <w:rPr>
          <w:color w:val="000000"/>
        </w:rPr>
        <w:t xml:space="preserve"> </w:t>
      </w:r>
    </w:p>
    <w:p w:rsidR="00AC4947" w:rsidRPr="00021754" w:rsidRDefault="00AC4947" w:rsidP="00AC4947">
      <w:pPr>
        <w:ind w:firstLine="709"/>
        <w:jc w:val="both"/>
      </w:pPr>
      <w:r w:rsidRPr="00021754">
        <w:t xml:space="preserve">Решение о предоставлении или об отказе в предоставлении государственной услуги </w:t>
      </w:r>
      <w:r>
        <w:t>пр</w:t>
      </w:r>
      <w:r>
        <w:t>о</w:t>
      </w:r>
      <w:r>
        <w:t>сим</w:t>
      </w:r>
      <w:r w:rsidRPr="00021754">
        <w:t xml:space="preserve"> </w:t>
      </w:r>
      <w:r w:rsidRPr="00021754">
        <w:rPr>
          <w:i/>
          <w:iCs/>
        </w:rPr>
        <w:t>(нужное подчеркнуть)</w:t>
      </w:r>
      <w:r w:rsidRPr="00021754">
        <w:t xml:space="preserve">: </w:t>
      </w:r>
    </w:p>
    <w:p w:rsidR="00AC4947" w:rsidRPr="00021754" w:rsidRDefault="00AC4947" w:rsidP="00AC4947">
      <w:pPr>
        <w:ind w:firstLine="709"/>
        <w:jc w:val="both"/>
      </w:pPr>
      <w:r>
        <w:t>1)</w:t>
      </w:r>
      <w:r w:rsidRPr="00021754">
        <w:t xml:space="preserve"> вручить лично в форме документа на бумажном носителе;</w:t>
      </w:r>
    </w:p>
    <w:p w:rsidR="00AC4947" w:rsidRPr="00021754" w:rsidRDefault="00AC4947" w:rsidP="00AC4947">
      <w:pPr>
        <w:ind w:firstLine="709"/>
        <w:jc w:val="both"/>
      </w:pPr>
      <w:r>
        <w:t>2)</w:t>
      </w:r>
      <w:r w:rsidRPr="00021754">
        <w:t xml:space="preserve"> направить по адресу мест</w:t>
      </w:r>
      <w:r>
        <w:t>а</w:t>
      </w:r>
      <w:r w:rsidRPr="00021754">
        <w:t xml:space="preserve"> </w:t>
      </w:r>
      <w:r>
        <w:t>жительства</w:t>
      </w:r>
      <w:r w:rsidRPr="00021754">
        <w:t xml:space="preserve"> в форме документа на бумажном носителе; </w:t>
      </w:r>
    </w:p>
    <w:p w:rsidR="00AC4947" w:rsidRPr="00021754" w:rsidRDefault="00E638DC" w:rsidP="00AC4947">
      <w:pPr>
        <w:ind w:firstLine="709"/>
        <w:jc w:val="both"/>
      </w:pPr>
      <w:r>
        <w:t>3) направить на электронный адрес</w:t>
      </w:r>
    </w:p>
    <w:p w:rsidR="00AC4947" w:rsidRDefault="00AC4947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AC4947" w:rsidRDefault="00AC4947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106"/>
        <w:gridCol w:w="3380"/>
      </w:tblGrid>
      <w:tr w:rsidR="00E638DC" w:rsidRPr="00881022" w:rsidTr="00881022">
        <w:tc>
          <w:tcPr>
            <w:tcW w:w="3652" w:type="dxa"/>
            <w:shd w:val="clear" w:color="auto" w:fill="auto"/>
          </w:tcPr>
          <w:p w:rsidR="00E638DC" w:rsidRPr="00881022" w:rsidRDefault="00E638DC" w:rsidP="00E638DC">
            <w:pPr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должность</w:t>
            </w:r>
          </w:p>
          <w:p w:rsidR="00E638DC" w:rsidRPr="00881022" w:rsidRDefault="00E638DC" w:rsidP="00E638DC">
            <w:pPr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МП</w:t>
            </w:r>
          </w:p>
        </w:tc>
        <w:tc>
          <w:tcPr>
            <w:tcW w:w="3106" w:type="dxa"/>
            <w:shd w:val="clear" w:color="auto" w:fill="auto"/>
          </w:tcPr>
          <w:p w:rsidR="00E638DC" w:rsidRPr="00881022" w:rsidRDefault="00E638DC" w:rsidP="00881022">
            <w:pPr>
              <w:jc w:val="center"/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подпись</w:t>
            </w:r>
          </w:p>
        </w:tc>
        <w:tc>
          <w:tcPr>
            <w:tcW w:w="3380" w:type="dxa"/>
            <w:shd w:val="clear" w:color="auto" w:fill="auto"/>
          </w:tcPr>
          <w:p w:rsidR="00E638DC" w:rsidRPr="00881022" w:rsidRDefault="00E638DC" w:rsidP="00881022">
            <w:pPr>
              <w:jc w:val="center"/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Ф.И.О.</w:t>
            </w:r>
          </w:p>
          <w:p w:rsidR="00E638DC" w:rsidRPr="00881022" w:rsidRDefault="00E638DC" w:rsidP="00881022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E638DC" w:rsidRDefault="00E638DC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AC4947" w:rsidRDefault="00AC4947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947" w:rsidRDefault="00AC4947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6C40" w:rsidRDefault="00A36C40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8DC" w:rsidRDefault="00E638DC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8DC" w:rsidRDefault="00E638DC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8DC" w:rsidRDefault="00E638DC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38DC" w:rsidRDefault="00E638DC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7EC" w:rsidRDefault="00F557EC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6C40" w:rsidRPr="00C57E61" w:rsidRDefault="00A36C40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947" w:rsidRPr="00C57E61" w:rsidRDefault="00AC4947" w:rsidP="00AC4947">
      <w:pPr>
        <w:ind w:firstLine="720"/>
        <w:jc w:val="right"/>
        <w:rPr>
          <w:b/>
          <w:bCs/>
        </w:rPr>
      </w:pPr>
      <w:r w:rsidRPr="00C57E61">
        <w:rPr>
          <w:b/>
          <w:bCs/>
        </w:rPr>
        <w:lastRenderedPageBreak/>
        <w:t xml:space="preserve">Приложение </w:t>
      </w:r>
      <w:r>
        <w:rPr>
          <w:b/>
          <w:bCs/>
        </w:rPr>
        <w:t>№</w:t>
      </w:r>
      <w:r w:rsidRPr="00C57E61">
        <w:rPr>
          <w:b/>
          <w:bCs/>
        </w:rPr>
        <w:t>2</w:t>
      </w:r>
    </w:p>
    <w:p w:rsidR="00AC4947" w:rsidRDefault="00AC4947" w:rsidP="00AC4947">
      <w:pPr>
        <w:ind w:firstLine="720"/>
        <w:jc w:val="right"/>
      </w:pPr>
      <w:r w:rsidRPr="00C57E61">
        <w:t xml:space="preserve">к Регламенту </w:t>
      </w:r>
    </w:p>
    <w:p w:rsidR="00AC4947" w:rsidRPr="00A17BD1" w:rsidRDefault="00AC4947" w:rsidP="00AC4947">
      <w:pPr>
        <w:jc w:val="center"/>
        <w:rPr>
          <w:i/>
          <w:iCs/>
          <w:sz w:val="28"/>
          <w:szCs w:val="28"/>
        </w:rPr>
      </w:pPr>
      <w:r w:rsidRPr="00A17BD1">
        <w:rPr>
          <w:i/>
          <w:iCs/>
          <w:sz w:val="28"/>
          <w:szCs w:val="28"/>
        </w:rPr>
        <w:t xml:space="preserve">Образец </w:t>
      </w:r>
      <w:r>
        <w:rPr>
          <w:i/>
          <w:iCs/>
          <w:sz w:val="28"/>
          <w:szCs w:val="28"/>
        </w:rPr>
        <w:t>запроса</w:t>
      </w:r>
      <w:r w:rsidRPr="00A17BD1">
        <w:rPr>
          <w:i/>
          <w:iCs/>
          <w:sz w:val="28"/>
          <w:szCs w:val="28"/>
        </w:rPr>
        <w:t xml:space="preserve"> для физических лиц</w:t>
      </w:r>
    </w:p>
    <w:p w:rsidR="00AC4947" w:rsidRDefault="00AC4947" w:rsidP="00AC4947">
      <w:pPr>
        <w:ind w:firstLine="720"/>
        <w:jc w:val="righ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528"/>
      </w:tblGrid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 xml:space="preserve">указывается наименование </w:t>
            </w:r>
            <w:r>
              <w:rPr>
                <w:i/>
                <w:iCs/>
                <w:sz w:val="22"/>
                <w:szCs w:val="22"/>
              </w:rPr>
              <w:t>учреждения</w:t>
            </w:r>
            <w:r w:rsidRPr="004B406B">
              <w:rPr>
                <w:i/>
                <w:iCs/>
                <w:sz w:val="22"/>
                <w:szCs w:val="22"/>
              </w:rPr>
              <w:t>, предоставл</w:t>
            </w:r>
            <w:r w:rsidRPr="004B406B">
              <w:rPr>
                <w:i/>
                <w:iCs/>
                <w:sz w:val="22"/>
                <w:szCs w:val="22"/>
              </w:rPr>
              <w:t>я</w:t>
            </w:r>
            <w:r w:rsidRPr="004B406B">
              <w:rPr>
                <w:i/>
                <w:iCs/>
                <w:sz w:val="22"/>
                <w:szCs w:val="22"/>
              </w:rPr>
              <w:t>ющего госуда</w:t>
            </w:r>
            <w:r w:rsidRPr="004B406B">
              <w:rPr>
                <w:i/>
                <w:iCs/>
                <w:sz w:val="22"/>
                <w:szCs w:val="22"/>
              </w:rPr>
              <w:t>р</w:t>
            </w:r>
            <w:r w:rsidRPr="004B406B">
              <w:rPr>
                <w:i/>
                <w:iCs/>
                <w:sz w:val="22"/>
                <w:szCs w:val="22"/>
              </w:rPr>
              <w:t>ственную услугу и Ф.И.О. и должность руководителя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  <w:r w:rsidRPr="004B406B">
              <w:rPr>
                <w:sz w:val="22"/>
                <w:szCs w:val="22"/>
                <w:u w:val="single"/>
              </w:rPr>
              <w:t>Сведения о заявителе</w:t>
            </w:r>
            <w:r w:rsidRPr="004B406B">
              <w:rPr>
                <w:sz w:val="22"/>
                <w:szCs w:val="22"/>
              </w:rPr>
              <w:t>: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  <w:r w:rsidRPr="004B406B">
              <w:rPr>
                <w:sz w:val="22"/>
                <w:szCs w:val="22"/>
              </w:rPr>
              <w:t xml:space="preserve">От 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Фамилия, Имя и Отчество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Данные документа, удостоверяющего личность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Вид документа, серия, номер, кем и когда выдан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Адрес фактического проживания</w:t>
            </w: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</w:tr>
      <w:tr w:rsidR="00AC4947" w:rsidRPr="004B406B" w:rsidTr="00E638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AC4947" w:rsidRPr="004B406B" w:rsidRDefault="00AC4947" w:rsidP="00062DD0">
            <w:pPr>
              <w:jc w:val="center"/>
              <w:rPr>
                <w:i/>
                <w:iCs/>
                <w:sz w:val="22"/>
                <w:szCs w:val="22"/>
              </w:rPr>
            </w:pPr>
            <w:r w:rsidRPr="004B406B">
              <w:rPr>
                <w:i/>
                <w:iCs/>
                <w:sz w:val="22"/>
                <w:szCs w:val="22"/>
              </w:rPr>
              <w:t>Контактная информация: домашний, рабочий, мобил</w:t>
            </w:r>
            <w:r w:rsidRPr="004B406B">
              <w:rPr>
                <w:i/>
                <w:iCs/>
                <w:sz w:val="22"/>
                <w:szCs w:val="22"/>
              </w:rPr>
              <w:t>ь</w:t>
            </w:r>
            <w:r w:rsidRPr="004B406B">
              <w:rPr>
                <w:i/>
                <w:iCs/>
                <w:sz w:val="22"/>
                <w:szCs w:val="22"/>
              </w:rPr>
              <w:t>ный  телеф</w:t>
            </w:r>
            <w:r w:rsidRPr="004B406B">
              <w:rPr>
                <w:i/>
                <w:iCs/>
                <w:sz w:val="22"/>
                <w:szCs w:val="22"/>
              </w:rPr>
              <w:t>о</w:t>
            </w:r>
            <w:r w:rsidRPr="004B406B">
              <w:rPr>
                <w:i/>
                <w:iCs/>
                <w:sz w:val="22"/>
                <w:szCs w:val="22"/>
              </w:rPr>
              <w:t>ны, адрес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4B406B">
              <w:rPr>
                <w:i/>
                <w:iCs/>
                <w:sz w:val="22"/>
                <w:szCs w:val="22"/>
              </w:rPr>
              <w:t xml:space="preserve"> электронная почта</w:t>
            </w:r>
          </w:p>
        </w:tc>
      </w:tr>
    </w:tbl>
    <w:p w:rsidR="00AC4947" w:rsidRPr="00021754" w:rsidRDefault="00AC4947" w:rsidP="00AC4947">
      <w:pPr>
        <w:ind w:firstLine="709"/>
        <w:jc w:val="center"/>
        <w:rPr>
          <w:b/>
          <w:bCs/>
          <w:color w:val="000000"/>
          <w:spacing w:val="-2"/>
        </w:rPr>
      </w:pPr>
    </w:p>
    <w:p w:rsidR="00AC4947" w:rsidRPr="001712A2" w:rsidRDefault="00AC4947" w:rsidP="00AC4947">
      <w:pPr>
        <w:jc w:val="center"/>
        <w:rPr>
          <w:b/>
          <w:bCs/>
          <w:color w:val="000000"/>
          <w:spacing w:val="-2"/>
          <w:sz w:val="22"/>
          <w:szCs w:val="22"/>
        </w:rPr>
      </w:pPr>
      <w:r w:rsidRPr="001712A2">
        <w:rPr>
          <w:b/>
          <w:bCs/>
          <w:color w:val="000000"/>
          <w:spacing w:val="-2"/>
          <w:sz w:val="22"/>
          <w:szCs w:val="22"/>
        </w:rPr>
        <w:t>ЗАЯВКА</w:t>
      </w:r>
    </w:p>
    <w:p w:rsidR="00AC4947" w:rsidRPr="00660E41" w:rsidRDefault="00AC4947" w:rsidP="00AC4947">
      <w:pPr>
        <w:jc w:val="center"/>
        <w:rPr>
          <w:b/>
          <w:bCs/>
          <w:color w:val="000000"/>
        </w:rPr>
      </w:pPr>
      <w:r w:rsidRPr="00660E41">
        <w:rPr>
          <w:b/>
          <w:bCs/>
          <w:color w:val="000000"/>
        </w:rPr>
        <w:t xml:space="preserve">на участие в проводимых на территории </w:t>
      </w:r>
      <w:r w:rsidR="00A36C40">
        <w:rPr>
          <w:b/>
          <w:bCs/>
          <w:color w:val="000000"/>
        </w:rPr>
        <w:t>Аму</w:t>
      </w:r>
      <w:r>
        <w:rPr>
          <w:b/>
          <w:bCs/>
          <w:color w:val="000000"/>
        </w:rPr>
        <w:t xml:space="preserve">рской области </w:t>
      </w:r>
      <w:r w:rsidRPr="00660E41">
        <w:rPr>
          <w:b/>
          <w:bCs/>
          <w:color w:val="000000"/>
        </w:rPr>
        <w:t>спортивных и оздоровител</w:t>
      </w:r>
      <w:r w:rsidRPr="00660E41">
        <w:rPr>
          <w:b/>
          <w:bCs/>
          <w:color w:val="000000"/>
        </w:rPr>
        <w:t>ь</w:t>
      </w:r>
      <w:r w:rsidRPr="00660E41">
        <w:rPr>
          <w:b/>
          <w:bCs/>
          <w:color w:val="000000"/>
        </w:rPr>
        <w:t>ных мероприятиях</w:t>
      </w:r>
    </w:p>
    <w:p w:rsidR="00AC4947" w:rsidRPr="00021754" w:rsidRDefault="00AC4947" w:rsidP="00AC4947">
      <w:pPr>
        <w:ind w:firstLine="709"/>
        <w:jc w:val="center"/>
        <w:rPr>
          <w:color w:val="000000"/>
          <w:spacing w:val="-2"/>
        </w:rPr>
      </w:pPr>
    </w:p>
    <w:p w:rsidR="00AC4947" w:rsidRPr="00F557EC" w:rsidRDefault="00AC4947" w:rsidP="00F557EC">
      <w:pPr>
        <w:ind w:firstLine="709"/>
        <w:jc w:val="both"/>
        <w:rPr>
          <w:i/>
          <w:iCs/>
          <w:color w:val="000000"/>
          <w:sz w:val="28"/>
          <w:szCs w:val="28"/>
          <w:vertAlign w:val="superscript"/>
        </w:rPr>
      </w:pPr>
      <w:r>
        <w:rPr>
          <w:color w:val="000000"/>
        </w:rPr>
        <w:t xml:space="preserve">Прошу Вас </w:t>
      </w:r>
      <w:r w:rsidR="00E638DC">
        <w:rPr>
          <w:color w:val="000000"/>
        </w:rPr>
        <w:t xml:space="preserve">включить в число участников </w:t>
      </w:r>
      <w:r>
        <w:rPr>
          <w:color w:val="000000"/>
        </w:rPr>
        <w:t xml:space="preserve"> </w:t>
      </w:r>
      <w:r w:rsidR="00F557EC">
        <w:rPr>
          <w:color w:val="000000"/>
        </w:rPr>
        <w:t xml:space="preserve">мероприятия </w:t>
      </w:r>
      <w:r>
        <w:rPr>
          <w:i/>
          <w:iCs/>
          <w:color w:val="000000"/>
        </w:rPr>
        <w:t xml:space="preserve"> </w:t>
      </w:r>
      <w:r w:rsidR="00F557EC">
        <w:rPr>
          <w:color w:val="000000"/>
        </w:rPr>
        <w:t xml:space="preserve">проводимого </w:t>
      </w:r>
      <w:r w:rsidRPr="00140991">
        <w:rPr>
          <w:color w:val="000000"/>
        </w:rPr>
        <w:t xml:space="preserve"> на территории</w:t>
      </w:r>
      <w:r w:rsidR="00F557EC">
        <w:rPr>
          <w:color w:val="000000"/>
        </w:rPr>
        <w:t xml:space="preserve"> Амурской области </w:t>
      </w:r>
      <w:r>
        <w:rPr>
          <w:color w:val="000000"/>
        </w:rPr>
        <w:t xml:space="preserve">государственным </w:t>
      </w:r>
      <w:r w:rsidR="00A36C40">
        <w:rPr>
          <w:color w:val="000000"/>
        </w:rPr>
        <w:t>автономным учреждением Аму</w:t>
      </w:r>
      <w:r>
        <w:rPr>
          <w:color w:val="000000"/>
        </w:rPr>
        <w:t>рской области «</w:t>
      </w:r>
      <w:r w:rsidR="00F557EC">
        <w:rPr>
          <w:color w:val="000000"/>
        </w:rPr>
        <w:t>Регионал</w:t>
      </w:r>
      <w:r w:rsidR="00F557EC">
        <w:rPr>
          <w:color w:val="000000"/>
        </w:rPr>
        <w:t>ь</w:t>
      </w:r>
      <w:r w:rsidR="00F557EC">
        <w:rPr>
          <w:color w:val="000000"/>
        </w:rPr>
        <w:t>ный центр спортивной подготовки</w:t>
      </w:r>
      <w:r>
        <w:rPr>
          <w:color w:val="000000"/>
        </w:rPr>
        <w:t>»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спортивном (оздоровительном) мероприятии: __________________________________________________________________________________ </w:t>
      </w:r>
      <w:r w:rsidR="00F557EC">
        <w:rPr>
          <w:color w:val="000000"/>
        </w:rPr>
        <w:t xml:space="preserve">                     </w:t>
      </w:r>
      <w:r w:rsidRPr="00F557EC">
        <w:rPr>
          <w:i/>
          <w:iCs/>
          <w:color w:val="000000"/>
          <w:sz w:val="28"/>
          <w:szCs w:val="28"/>
          <w:vertAlign w:val="superscript"/>
        </w:rPr>
        <w:t>(указываются сведения о проводимом спортивном или оздор</w:t>
      </w:r>
      <w:r w:rsidRPr="00F557EC">
        <w:rPr>
          <w:i/>
          <w:iCs/>
          <w:color w:val="000000"/>
          <w:sz w:val="28"/>
          <w:szCs w:val="28"/>
          <w:vertAlign w:val="superscript"/>
        </w:rPr>
        <w:t>о</w:t>
      </w:r>
      <w:r w:rsidRPr="00F557EC">
        <w:rPr>
          <w:i/>
          <w:iCs/>
          <w:color w:val="000000"/>
          <w:sz w:val="28"/>
          <w:szCs w:val="28"/>
          <w:vertAlign w:val="superscript"/>
        </w:rPr>
        <w:t>вительном мероприятии)</w:t>
      </w:r>
    </w:p>
    <w:p w:rsidR="00F557EC" w:rsidRDefault="00F557EC" w:rsidP="00F557EC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__________________________________________________________________________________.</w:t>
      </w:r>
    </w:p>
    <w:p w:rsidR="00F557EC" w:rsidRPr="00F557EC" w:rsidRDefault="00F557EC" w:rsidP="00F557EC">
      <w:pPr>
        <w:jc w:val="center"/>
        <w:rPr>
          <w:i/>
          <w:color w:val="000000"/>
          <w:sz w:val="28"/>
          <w:szCs w:val="28"/>
          <w:vertAlign w:val="superscript"/>
        </w:rPr>
      </w:pPr>
      <w:r w:rsidRPr="00F557EC">
        <w:rPr>
          <w:i/>
          <w:color w:val="000000"/>
          <w:sz w:val="28"/>
          <w:szCs w:val="28"/>
          <w:vertAlign w:val="superscript"/>
        </w:rPr>
        <w:t>(ФИО дата рождения участника)</w:t>
      </w:r>
    </w:p>
    <w:p w:rsidR="00F557EC" w:rsidRDefault="00F557EC" w:rsidP="00AC4947">
      <w:pPr>
        <w:ind w:firstLine="709"/>
        <w:jc w:val="both"/>
      </w:pPr>
    </w:p>
    <w:p w:rsidR="00AC4947" w:rsidRPr="00021754" w:rsidRDefault="00AC4947" w:rsidP="00AC4947">
      <w:pPr>
        <w:ind w:firstLine="709"/>
        <w:jc w:val="both"/>
      </w:pPr>
      <w:r w:rsidRPr="00021754">
        <w:t>Решение о предоставлении или об отказе в предоставлении государственной услуги про</w:t>
      </w:r>
      <w:r>
        <w:t>шу</w:t>
      </w:r>
      <w:r w:rsidRPr="00021754">
        <w:t xml:space="preserve"> </w:t>
      </w:r>
      <w:r w:rsidRPr="00021754">
        <w:rPr>
          <w:i/>
          <w:iCs/>
        </w:rPr>
        <w:t>(нужное подчеркнуть)</w:t>
      </w:r>
      <w:r w:rsidRPr="00021754">
        <w:t xml:space="preserve">: </w:t>
      </w:r>
    </w:p>
    <w:p w:rsidR="00AC4947" w:rsidRPr="00021754" w:rsidRDefault="00AC4947" w:rsidP="00AC4947">
      <w:pPr>
        <w:ind w:firstLine="709"/>
        <w:jc w:val="both"/>
      </w:pPr>
      <w:r>
        <w:t>1)</w:t>
      </w:r>
      <w:r w:rsidRPr="00021754">
        <w:t xml:space="preserve"> вручить лично в форме документа на бумажном носителе;</w:t>
      </w:r>
    </w:p>
    <w:p w:rsidR="00AC4947" w:rsidRDefault="00AC4947" w:rsidP="00AC4947">
      <w:pPr>
        <w:ind w:firstLine="709"/>
        <w:jc w:val="both"/>
      </w:pPr>
      <w:r>
        <w:t>2)</w:t>
      </w:r>
      <w:r w:rsidRPr="00021754">
        <w:t xml:space="preserve"> направить по адресу мест</w:t>
      </w:r>
      <w:r>
        <w:t>а</w:t>
      </w:r>
      <w:r w:rsidRPr="00021754">
        <w:t xml:space="preserve"> </w:t>
      </w:r>
      <w:r>
        <w:t>жительства</w:t>
      </w:r>
      <w:r w:rsidRPr="00021754">
        <w:t xml:space="preserve"> в форме документа на бумажном носителе; </w:t>
      </w:r>
    </w:p>
    <w:p w:rsidR="00F557EC" w:rsidRDefault="00F557EC" w:rsidP="00AC4947">
      <w:pPr>
        <w:ind w:firstLine="709"/>
        <w:jc w:val="both"/>
      </w:pPr>
      <w:r>
        <w:t>3) направить на электронный адрес.</w:t>
      </w:r>
    </w:p>
    <w:p w:rsidR="00F557EC" w:rsidRPr="00021754" w:rsidRDefault="00F557EC" w:rsidP="00AC4947">
      <w:pPr>
        <w:ind w:firstLine="709"/>
        <w:jc w:val="both"/>
      </w:pPr>
    </w:p>
    <w:p w:rsidR="00AC4947" w:rsidRPr="00B84B32" w:rsidRDefault="00AC4947" w:rsidP="00AC4947">
      <w:pPr>
        <w:ind w:firstLine="709"/>
        <w:rPr>
          <w:color w:val="000000"/>
          <w:spacing w:val="-2"/>
          <w:sz w:val="16"/>
          <w:szCs w:val="16"/>
        </w:rPr>
      </w:pPr>
    </w:p>
    <w:p w:rsidR="00AC4947" w:rsidRPr="00021754" w:rsidRDefault="00AC4947" w:rsidP="00AC4947">
      <w:pPr>
        <w:jc w:val="center"/>
        <w:rPr>
          <w:color w:val="000000"/>
          <w:spacing w:val="-2"/>
        </w:rPr>
      </w:pPr>
      <w:r>
        <w:rPr>
          <w:color w:val="000000"/>
          <w:spacing w:val="-2"/>
        </w:rPr>
        <w:t xml:space="preserve">__________________                                                                         </w:t>
      </w:r>
      <w:r w:rsidRPr="00021754">
        <w:rPr>
          <w:color w:val="000000"/>
          <w:spacing w:val="-2"/>
        </w:rPr>
        <w:t>__________________</w:t>
      </w:r>
      <w:r>
        <w:rPr>
          <w:color w:val="000000"/>
          <w:spacing w:val="-2"/>
        </w:rPr>
        <w:t>_</w:t>
      </w:r>
      <w:r w:rsidRPr="00021754">
        <w:rPr>
          <w:color w:val="000000"/>
          <w:spacing w:val="-2"/>
        </w:rPr>
        <w:t>___</w:t>
      </w:r>
    </w:p>
    <w:p w:rsidR="00AC4947" w:rsidRPr="00021754" w:rsidRDefault="00AC4947" w:rsidP="00AC4947">
      <w:pPr>
        <w:jc w:val="center"/>
        <w:rPr>
          <w:i/>
          <w:iCs/>
          <w:color w:val="000000"/>
          <w:spacing w:val="-2"/>
        </w:rPr>
      </w:pPr>
      <w:r w:rsidRPr="00021754">
        <w:rPr>
          <w:i/>
          <w:iCs/>
          <w:color w:val="000000"/>
          <w:spacing w:val="-2"/>
        </w:rPr>
        <w:t>Дата</w:t>
      </w:r>
      <w:r>
        <w:rPr>
          <w:i/>
          <w:iCs/>
          <w:color w:val="000000"/>
          <w:spacing w:val="-2"/>
        </w:rPr>
        <w:t xml:space="preserve">                                                                                                   </w:t>
      </w:r>
      <w:r w:rsidRPr="00021754">
        <w:rPr>
          <w:i/>
          <w:iCs/>
          <w:color w:val="000000"/>
          <w:spacing w:val="-2"/>
        </w:rPr>
        <w:t>Подпись, Ф.И.О</w:t>
      </w: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p w:rsidR="00AC4947" w:rsidRDefault="00AC4947" w:rsidP="00F557EC">
      <w:pPr>
        <w:spacing w:line="360" w:lineRule="auto"/>
        <w:rPr>
          <w:i/>
          <w:iCs/>
          <w:sz w:val="28"/>
          <w:szCs w:val="28"/>
        </w:rPr>
      </w:pPr>
    </w:p>
    <w:p w:rsidR="00F557EC" w:rsidRDefault="00F557EC" w:rsidP="00F557EC">
      <w:pPr>
        <w:spacing w:line="360" w:lineRule="auto"/>
        <w:rPr>
          <w:i/>
          <w:iCs/>
          <w:sz w:val="28"/>
          <w:szCs w:val="28"/>
        </w:rPr>
      </w:pP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  <w:r w:rsidRPr="00A17BD1">
        <w:rPr>
          <w:i/>
          <w:iCs/>
          <w:sz w:val="28"/>
          <w:szCs w:val="28"/>
        </w:rPr>
        <w:lastRenderedPageBreak/>
        <w:t xml:space="preserve">Образец </w:t>
      </w:r>
      <w:r>
        <w:rPr>
          <w:i/>
          <w:iCs/>
          <w:sz w:val="28"/>
          <w:szCs w:val="28"/>
        </w:rPr>
        <w:t>запроса</w:t>
      </w:r>
      <w:r w:rsidRPr="00A17BD1">
        <w:rPr>
          <w:i/>
          <w:iCs/>
          <w:sz w:val="28"/>
          <w:szCs w:val="28"/>
        </w:rPr>
        <w:t xml:space="preserve"> для </w:t>
      </w:r>
      <w:r>
        <w:rPr>
          <w:i/>
          <w:iCs/>
          <w:sz w:val="28"/>
          <w:szCs w:val="28"/>
        </w:rPr>
        <w:t>юридических</w:t>
      </w:r>
      <w:r w:rsidRPr="00A17BD1">
        <w:rPr>
          <w:i/>
          <w:iCs/>
          <w:sz w:val="28"/>
          <w:szCs w:val="28"/>
        </w:rPr>
        <w:t xml:space="preserve"> лиц</w:t>
      </w:r>
    </w:p>
    <w:p w:rsidR="00AC4947" w:rsidRDefault="00AC4947" w:rsidP="00AC4947">
      <w:pPr>
        <w:spacing w:line="360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W w:w="9588" w:type="dxa"/>
        <w:tblInd w:w="108" w:type="dxa"/>
        <w:tblLook w:val="01E0" w:firstRow="1" w:lastRow="1" w:firstColumn="1" w:lastColumn="1" w:noHBand="0" w:noVBand="0"/>
      </w:tblPr>
      <w:tblGrid>
        <w:gridCol w:w="4428"/>
        <w:gridCol w:w="5160"/>
      </w:tblGrid>
      <w:tr w:rsidR="00AC4947" w:rsidRPr="00C35D93" w:rsidTr="00062DD0">
        <w:trPr>
          <w:trHeight w:val="2199"/>
        </w:trPr>
        <w:tc>
          <w:tcPr>
            <w:tcW w:w="4428" w:type="dxa"/>
          </w:tcPr>
          <w:p w:rsidR="00AC4947" w:rsidRPr="00C57E61" w:rsidRDefault="00AC4947" w:rsidP="00062DD0">
            <w:pPr>
              <w:jc w:val="center"/>
              <w:rPr>
                <w:i/>
                <w:iCs/>
              </w:rPr>
            </w:pPr>
            <w:r w:rsidRPr="00C57E61">
              <w:rPr>
                <w:i/>
                <w:iCs/>
              </w:rPr>
              <w:t xml:space="preserve">Заявление оформляется на бланке </w:t>
            </w:r>
          </w:p>
          <w:p w:rsidR="00AC4947" w:rsidRPr="00C57E61" w:rsidRDefault="00AC4947" w:rsidP="00062DD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заявителя</w:t>
            </w:r>
          </w:p>
          <w:p w:rsidR="00AC4947" w:rsidRPr="00C57E61" w:rsidRDefault="00AC4947" w:rsidP="00062DD0">
            <w:pPr>
              <w:jc w:val="center"/>
              <w:rPr>
                <w:i/>
                <w:iCs/>
              </w:rPr>
            </w:pPr>
          </w:p>
          <w:p w:rsidR="00AC4947" w:rsidRDefault="00AC4947" w:rsidP="00062DD0"/>
          <w:p w:rsidR="00AC4947" w:rsidRPr="00C57E61" w:rsidRDefault="00AC4947" w:rsidP="00062DD0"/>
          <w:p w:rsidR="00AC4947" w:rsidRPr="00C57E61" w:rsidRDefault="00AC4947" w:rsidP="00062DD0">
            <w:r w:rsidRPr="00C57E61">
              <w:t>Исх. № ____________</w:t>
            </w:r>
          </w:p>
          <w:p w:rsidR="00AC4947" w:rsidRPr="00C57E61" w:rsidRDefault="00AC4947" w:rsidP="00062DD0">
            <w:r w:rsidRPr="00C57E61">
              <w:t>Дата: ______________</w:t>
            </w:r>
          </w:p>
        </w:tc>
        <w:tc>
          <w:tcPr>
            <w:tcW w:w="5160" w:type="dxa"/>
          </w:tcPr>
          <w:p w:rsidR="00AC4947" w:rsidRDefault="00AC4947" w:rsidP="00062DD0">
            <w:pPr>
              <w:jc w:val="center"/>
            </w:pPr>
          </w:p>
          <w:p w:rsidR="00AC4947" w:rsidRDefault="00AC4947" w:rsidP="00062DD0">
            <w:pPr>
              <w:jc w:val="center"/>
            </w:pPr>
          </w:p>
          <w:p w:rsidR="00AC4947" w:rsidRDefault="00AC4947" w:rsidP="00062DD0">
            <w:pPr>
              <w:jc w:val="center"/>
            </w:pPr>
          </w:p>
          <w:p w:rsidR="00AC4947" w:rsidRDefault="00AC4947" w:rsidP="00062DD0"/>
          <w:p w:rsidR="00AC4947" w:rsidRDefault="00AC4947" w:rsidP="00062DD0">
            <w:pPr>
              <w:jc w:val="center"/>
            </w:pPr>
            <w:r>
              <w:t>_______________________________________</w:t>
            </w:r>
          </w:p>
          <w:p w:rsidR="00AC4947" w:rsidRPr="00C57E61" w:rsidRDefault="00AC4947" w:rsidP="00062DD0">
            <w:pPr>
              <w:jc w:val="center"/>
            </w:pPr>
            <w:r w:rsidRPr="00021754">
              <w:rPr>
                <w:i/>
                <w:iCs/>
                <w:sz w:val="22"/>
                <w:szCs w:val="22"/>
              </w:rPr>
              <w:t xml:space="preserve">указывается наименование </w:t>
            </w:r>
            <w:r>
              <w:rPr>
                <w:i/>
                <w:iCs/>
                <w:sz w:val="22"/>
                <w:szCs w:val="22"/>
              </w:rPr>
              <w:t>учреждения, пред</w:t>
            </w:r>
            <w:r>
              <w:rPr>
                <w:i/>
                <w:iCs/>
                <w:sz w:val="22"/>
                <w:szCs w:val="22"/>
              </w:rPr>
              <w:t>о</w:t>
            </w:r>
            <w:r>
              <w:rPr>
                <w:i/>
                <w:iCs/>
                <w:sz w:val="22"/>
                <w:szCs w:val="22"/>
              </w:rPr>
              <w:t>ставляющего государственную услугу</w:t>
            </w:r>
            <w:r w:rsidRPr="00021754">
              <w:rPr>
                <w:i/>
                <w:iCs/>
                <w:sz w:val="22"/>
                <w:szCs w:val="22"/>
              </w:rPr>
              <w:t xml:space="preserve"> и 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021754">
              <w:rPr>
                <w:i/>
                <w:iCs/>
                <w:sz w:val="22"/>
                <w:szCs w:val="22"/>
              </w:rPr>
              <w:t xml:space="preserve">Ф.И.О. </w:t>
            </w:r>
            <w:r>
              <w:rPr>
                <w:i/>
                <w:iCs/>
                <w:sz w:val="22"/>
                <w:szCs w:val="22"/>
              </w:rPr>
              <w:t>должность руководителя учреждения</w:t>
            </w:r>
          </w:p>
        </w:tc>
      </w:tr>
    </w:tbl>
    <w:p w:rsidR="00AC4947" w:rsidRDefault="00AC4947" w:rsidP="00AC4947">
      <w:pPr>
        <w:ind w:firstLine="720"/>
        <w:jc w:val="center"/>
        <w:rPr>
          <w:i/>
          <w:iCs/>
        </w:rPr>
      </w:pPr>
    </w:p>
    <w:p w:rsidR="00AC4947" w:rsidRDefault="00AC4947" w:rsidP="00AC4947">
      <w:pPr>
        <w:ind w:firstLine="720"/>
        <w:jc w:val="center"/>
        <w:rPr>
          <w:i/>
          <w:iCs/>
        </w:rPr>
      </w:pPr>
    </w:p>
    <w:p w:rsidR="00AC4947" w:rsidRPr="001712A2" w:rsidRDefault="00AC4947" w:rsidP="00AC4947">
      <w:pPr>
        <w:jc w:val="center"/>
        <w:rPr>
          <w:b/>
          <w:bCs/>
          <w:color w:val="000000"/>
          <w:spacing w:val="-2"/>
          <w:sz w:val="22"/>
          <w:szCs w:val="22"/>
        </w:rPr>
      </w:pPr>
      <w:r w:rsidRPr="001712A2">
        <w:rPr>
          <w:b/>
          <w:bCs/>
          <w:color w:val="000000"/>
          <w:spacing w:val="-2"/>
          <w:sz w:val="22"/>
          <w:szCs w:val="22"/>
        </w:rPr>
        <w:t>ЗАЯВКА</w:t>
      </w:r>
    </w:p>
    <w:p w:rsidR="00AC4947" w:rsidRDefault="00AC4947" w:rsidP="00AC4947">
      <w:pPr>
        <w:jc w:val="center"/>
        <w:rPr>
          <w:b/>
          <w:bCs/>
          <w:color w:val="000000"/>
          <w:sz w:val="22"/>
          <w:szCs w:val="22"/>
        </w:rPr>
      </w:pPr>
      <w:r w:rsidRPr="001712A2">
        <w:rPr>
          <w:b/>
          <w:bCs/>
          <w:color w:val="000000"/>
          <w:sz w:val="22"/>
          <w:szCs w:val="22"/>
        </w:rPr>
        <w:t xml:space="preserve">на участие в проводимых на территории </w:t>
      </w:r>
      <w:r w:rsidR="00A36C40">
        <w:rPr>
          <w:b/>
          <w:bCs/>
          <w:color w:val="000000"/>
          <w:sz w:val="22"/>
          <w:szCs w:val="22"/>
        </w:rPr>
        <w:t>Аму</w:t>
      </w:r>
      <w:r>
        <w:rPr>
          <w:b/>
          <w:bCs/>
          <w:color w:val="000000"/>
          <w:sz w:val="22"/>
          <w:szCs w:val="22"/>
        </w:rPr>
        <w:t xml:space="preserve">рской области </w:t>
      </w:r>
      <w:r w:rsidRPr="001712A2">
        <w:rPr>
          <w:b/>
          <w:bCs/>
          <w:color w:val="000000"/>
          <w:sz w:val="22"/>
          <w:szCs w:val="22"/>
        </w:rPr>
        <w:t>спортивных и оздоровительных мер</w:t>
      </w:r>
      <w:r w:rsidRPr="001712A2">
        <w:rPr>
          <w:b/>
          <w:bCs/>
          <w:color w:val="000000"/>
          <w:sz w:val="22"/>
          <w:szCs w:val="22"/>
        </w:rPr>
        <w:t>о</w:t>
      </w:r>
      <w:r w:rsidRPr="001712A2">
        <w:rPr>
          <w:b/>
          <w:bCs/>
          <w:color w:val="000000"/>
          <w:sz w:val="22"/>
          <w:szCs w:val="22"/>
        </w:rPr>
        <w:t>приятиях</w:t>
      </w:r>
    </w:p>
    <w:p w:rsidR="00AC4947" w:rsidRDefault="00AC4947" w:rsidP="00AC4947">
      <w:pPr>
        <w:jc w:val="center"/>
        <w:rPr>
          <w:b/>
          <w:bCs/>
          <w:color w:val="000000"/>
          <w:sz w:val="22"/>
          <w:szCs w:val="22"/>
        </w:rPr>
      </w:pPr>
    </w:p>
    <w:p w:rsidR="00AC4947" w:rsidRDefault="00AC4947" w:rsidP="00AC4947">
      <w:pPr>
        <w:jc w:val="center"/>
        <w:rPr>
          <w:i/>
          <w:iCs/>
          <w:color w:val="000000"/>
        </w:rPr>
      </w:pPr>
      <w:r>
        <w:rPr>
          <w:color w:val="000000"/>
        </w:rPr>
        <w:t>_______________________________________________________________________________ (</w:t>
      </w:r>
      <w:r>
        <w:rPr>
          <w:i/>
          <w:iCs/>
          <w:color w:val="000000"/>
        </w:rPr>
        <w:t>полное наименование заявителя, ОГРН, ИНН/КПП, телефон, адрес электронной почты)</w:t>
      </w:r>
    </w:p>
    <w:p w:rsidR="00AC4947" w:rsidRDefault="00AC4947" w:rsidP="00AC4947">
      <w:pPr>
        <w:rPr>
          <w:color w:val="000000"/>
        </w:rPr>
      </w:pPr>
      <w:r>
        <w:rPr>
          <w:color w:val="000000"/>
        </w:rPr>
        <w:t xml:space="preserve">просит Вас согласовать участие __________ человек </w:t>
      </w:r>
      <w:r w:rsidRPr="00140991">
        <w:rPr>
          <w:color w:val="000000"/>
        </w:rPr>
        <w:t>в проводим</w:t>
      </w:r>
      <w:r>
        <w:rPr>
          <w:color w:val="000000"/>
        </w:rPr>
        <w:t>ом</w:t>
      </w:r>
      <w:r w:rsidRPr="00140991">
        <w:rPr>
          <w:color w:val="000000"/>
        </w:rPr>
        <w:t xml:space="preserve"> на территории </w:t>
      </w:r>
    </w:p>
    <w:p w:rsidR="00AC4947" w:rsidRPr="00F557EC" w:rsidRDefault="00AC4947" w:rsidP="00AC4947">
      <w:pPr>
        <w:rPr>
          <w:i/>
          <w:color w:val="000000"/>
          <w:sz w:val="28"/>
          <w:szCs w:val="28"/>
          <w:vertAlign w:val="superscript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F557EC">
        <w:rPr>
          <w:i/>
          <w:color w:val="000000"/>
          <w:sz w:val="28"/>
          <w:szCs w:val="28"/>
          <w:vertAlign w:val="superscript"/>
        </w:rPr>
        <w:t>количество</w:t>
      </w:r>
    </w:p>
    <w:p w:rsidR="00AC4947" w:rsidRDefault="00AC4947" w:rsidP="00F557EC">
      <w:pPr>
        <w:jc w:val="both"/>
        <w:rPr>
          <w:i/>
          <w:iCs/>
          <w:color w:val="000000"/>
        </w:rPr>
      </w:pPr>
      <w:r>
        <w:rPr>
          <w:color w:val="000000"/>
        </w:rPr>
        <w:t xml:space="preserve">области государственным </w:t>
      </w:r>
      <w:r w:rsidR="00A36C40">
        <w:rPr>
          <w:color w:val="000000"/>
        </w:rPr>
        <w:t>автономным</w:t>
      </w:r>
      <w:r>
        <w:rPr>
          <w:color w:val="000000"/>
        </w:rPr>
        <w:t xml:space="preserve"> учреждение</w:t>
      </w:r>
      <w:r w:rsidR="00A36C40">
        <w:rPr>
          <w:color w:val="000000"/>
        </w:rPr>
        <w:t>м Амурской области «</w:t>
      </w:r>
      <w:r w:rsidR="00F557EC">
        <w:rPr>
          <w:color w:val="000000"/>
        </w:rPr>
        <w:t>Региональный центр спортивной подготовки</w:t>
      </w:r>
      <w:r>
        <w:rPr>
          <w:color w:val="000000"/>
        </w:rPr>
        <w:t xml:space="preserve">» спортивном (оздоровительном) мероприятии: __________________________________________________________________________________ </w:t>
      </w:r>
      <w:r w:rsidRPr="00F557EC">
        <w:rPr>
          <w:i/>
          <w:iCs/>
          <w:color w:val="000000"/>
          <w:sz w:val="28"/>
          <w:szCs w:val="28"/>
          <w:vertAlign w:val="superscript"/>
        </w:rPr>
        <w:t>(указываются сведения о проводимом спортивном или оздоровительном мероприятии</w:t>
      </w:r>
      <w:r>
        <w:rPr>
          <w:i/>
          <w:iCs/>
          <w:color w:val="000000"/>
        </w:rPr>
        <w:t>).</w:t>
      </w:r>
    </w:p>
    <w:p w:rsidR="00F557EC" w:rsidRDefault="00F557EC" w:rsidP="00F557EC">
      <w:pPr>
        <w:jc w:val="both"/>
        <w:rPr>
          <w:iCs/>
          <w:color w:val="000000"/>
        </w:rPr>
      </w:pPr>
      <w:r w:rsidRPr="00F557EC">
        <w:rPr>
          <w:iCs/>
          <w:color w:val="000000"/>
        </w:rPr>
        <w:t xml:space="preserve">Список </w:t>
      </w:r>
      <w:r>
        <w:rPr>
          <w:iCs/>
          <w:color w:val="000000"/>
        </w:rPr>
        <w:t>у</w:t>
      </w:r>
      <w:r w:rsidRPr="00F557EC">
        <w:rPr>
          <w:iCs/>
          <w:color w:val="000000"/>
        </w:rPr>
        <w:t>частников</w:t>
      </w:r>
      <w:r>
        <w:rPr>
          <w:iCs/>
          <w:color w:val="000000"/>
        </w:rPr>
        <w:t>:</w:t>
      </w:r>
    </w:p>
    <w:p w:rsidR="00F557EC" w:rsidRDefault="00F557EC" w:rsidP="00F557EC">
      <w:pPr>
        <w:jc w:val="both"/>
        <w:rPr>
          <w:iCs/>
          <w:color w:val="000000"/>
        </w:rPr>
      </w:pPr>
      <w:r>
        <w:rPr>
          <w:iCs/>
          <w:color w:val="000000"/>
        </w:rPr>
        <w:t>1.ФИО, дата рождения</w:t>
      </w:r>
    </w:p>
    <w:p w:rsidR="00F557EC" w:rsidRDefault="00F557EC" w:rsidP="00F557EC">
      <w:pPr>
        <w:jc w:val="both"/>
        <w:rPr>
          <w:iCs/>
          <w:color w:val="000000"/>
        </w:rPr>
      </w:pPr>
      <w:r>
        <w:rPr>
          <w:iCs/>
          <w:color w:val="000000"/>
        </w:rPr>
        <w:t>2.</w:t>
      </w:r>
      <w:r w:rsidRPr="00F557EC">
        <w:t xml:space="preserve"> </w:t>
      </w:r>
      <w:r w:rsidRPr="00F557EC">
        <w:rPr>
          <w:iCs/>
          <w:color w:val="000000"/>
        </w:rPr>
        <w:t>ФИО, дата рождения</w:t>
      </w:r>
    </w:p>
    <w:p w:rsidR="00F557EC" w:rsidRDefault="00F557EC" w:rsidP="00F557EC">
      <w:pPr>
        <w:jc w:val="both"/>
        <w:rPr>
          <w:iCs/>
          <w:color w:val="000000"/>
        </w:rPr>
      </w:pPr>
      <w:r>
        <w:rPr>
          <w:iCs/>
          <w:color w:val="000000"/>
        </w:rPr>
        <w:t>3.</w:t>
      </w:r>
      <w:r w:rsidRPr="00F557EC">
        <w:t xml:space="preserve"> </w:t>
      </w:r>
      <w:r w:rsidRPr="00F557EC">
        <w:rPr>
          <w:iCs/>
          <w:color w:val="000000"/>
        </w:rPr>
        <w:t>ФИО, дата рождения</w:t>
      </w:r>
    </w:p>
    <w:p w:rsidR="00F557EC" w:rsidRDefault="00F557EC" w:rsidP="00F557EC">
      <w:pPr>
        <w:jc w:val="both"/>
        <w:rPr>
          <w:iCs/>
          <w:color w:val="000000"/>
        </w:rPr>
      </w:pPr>
      <w:r>
        <w:rPr>
          <w:iCs/>
          <w:color w:val="000000"/>
        </w:rPr>
        <w:t>4. и т.д.</w:t>
      </w:r>
    </w:p>
    <w:p w:rsidR="00F557EC" w:rsidRPr="00F557EC" w:rsidRDefault="00F557EC" w:rsidP="00F557EC">
      <w:pPr>
        <w:jc w:val="both"/>
        <w:rPr>
          <w:color w:val="000000"/>
        </w:rPr>
      </w:pPr>
    </w:p>
    <w:p w:rsidR="00AC4947" w:rsidRPr="00021754" w:rsidRDefault="00AC4947" w:rsidP="00AC4947">
      <w:pPr>
        <w:ind w:firstLine="709"/>
        <w:jc w:val="both"/>
      </w:pPr>
      <w:r w:rsidRPr="00021754">
        <w:t xml:space="preserve">Решение о предоставлении или об отказе в предоставлении государственной услуги </w:t>
      </w:r>
      <w:r>
        <w:t>пр</w:t>
      </w:r>
      <w:r>
        <w:t>о</w:t>
      </w:r>
      <w:r>
        <w:t>сим</w:t>
      </w:r>
      <w:r w:rsidRPr="00021754">
        <w:t xml:space="preserve"> </w:t>
      </w:r>
      <w:r w:rsidRPr="00021754">
        <w:rPr>
          <w:i/>
          <w:iCs/>
        </w:rPr>
        <w:t>(нужное подчеркнуть)</w:t>
      </w:r>
      <w:r w:rsidRPr="00021754">
        <w:t xml:space="preserve">: </w:t>
      </w:r>
    </w:p>
    <w:p w:rsidR="00AC4947" w:rsidRPr="00021754" w:rsidRDefault="00AC4947" w:rsidP="00AC4947">
      <w:pPr>
        <w:ind w:firstLine="709"/>
        <w:jc w:val="both"/>
      </w:pPr>
      <w:r>
        <w:t>1)</w:t>
      </w:r>
      <w:r w:rsidRPr="00021754">
        <w:t xml:space="preserve"> вручить лично в форме документа на бумажном носителе;</w:t>
      </w:r>
    </w:p>
    <w:p w:rsidR="00AC4947" w:rsidRPr="00021754" w:rsidRDefault="00AC4947" w:rsidP="00AC4947">
      <w:pPr>
        <w:ind w:firstLine="709"/>
        <w:jc w:val="both"/>
      </w:pPr>
      <w:r>
        <w:t>2)</w:t>
      </w:r>
      <w:r w:rsidRPr="00021754">
        <w:t xml:space="preserve"> направить по адресу мест</w:t>
      </w:r>
      <w:r>
        <w:t>а</w:t>
      </w:r>
      <w:r w:rsidRPr="00021754">
        <w:t xml:space="preserve"> </w:t>
      </w:r>
      <w:r>
        <w:t>жительства</w:t>
      </w:r>
      <w:r w:rsidRPr="00021754">
        <w:t xml:space="preserve"> в форме документа на бумажном носителе; </w:t>
      </w:r>
    </w:p>
    <w:p w:rsidR="00AC4947" w:rsidRDefault="00F557EC" w:rsidP="00AC4947">
      <w:pPr>
        <w:ind w:firstLine="709"/>
        <w:rPr>
          <w:color w:val="000000"/>
          <w:spacing w:val="-2"/>
        </w:rPr>
      </w:pPr>
      <w:r>
        <w:rPr>
          <w:color w:val="000000"/>
          <w:spacing w:val="-2"/>
        </w:rPr>
        <w:t>3) направить на электронную почту.</w:t>
      </w:r>
    </w:p>
    <w:p w:rsidR="00F557EC" w:rsidRDefault="00F557EC" w:rsidP="00AC4947">
      <w:pPr>
        <w:ind w:firstLine="709"/>
        <w:rPr>
          <w:color w:val="000000"/>
          <w:spacing w:val="-2"/>
        </w:rPr>
      </w:pPr>
    </w:p>
    <w:p w:rsidR="00F557EC" w:rsidRDefault="00F557EC" w:rsidP="00AC4947">
      <w:pPr>
        <w:ind w:firstLine="709"/>
        <w:rPr>
          <w:color w:val="000000"/>
          <w:spacing w:val="-2"/>
        </w:rPr>
      </w:pPr>
    </w:p>
    <w:p w:rsidR="00F557EC" w:rsidRDefault="00F557EC" w:rsidP="00AC4947">
      <w:pPr>
        <w:ind w:firstLine="709"/>
        <w:rPr>
          <w:color w:val="000000"/>
          <w:spacing w:val="-2"/>
        </w:rPr>
      </w:pPr>
    </w:p>
    <w:p w:rsidR="00F557EC" w:rsidRDefault="00F557EC" w:rsidP="00AC4947">
      <w:pPr>
        <w:ind w:firstLine="709"/>
        <w:rPr>
          <w:color w:val="000000"/>
          <w:spacing w:val="-2"/>
        </w:rPr>
      </w:pPr>
    </w:p>
    <w:p w:rsidR="00F557EC" w:rsidRDefault="00F557EC" w:rsidP="00AC4947">
      <w:pPr>
        <w:ind w:firstLine="709"/>
        <w:rPr>
          <w:color w:val="000000"/>
          <w:spacing w:val="-2"/>
        </w:rPr>
      </w:pPr>
    </w:p>
    <w:p w:rsidR="00F557EC" w:rsidRPr="00F557EC" w:rsidRDefault="00F557EC" w:rsidP="00AC4947">
      <w:pPr>
        <w:ind w:firstLine="709"/>
        <w:rPr>
          <w:color w:val="000000"/>
          <w:spacing w:val="-2"/>
        </w:rPr>
      </w:pPr>
    </w:p>
    <w:p w:rsidR="00AC4947" w:rsidRPr="00B84B32" w:rsidRDefault="00AC4947" w:rsidP="00AC4947">
      <w:pPr>
        <w:ind w:firstLine="709"/>
        <w:rPr>
          <w:color w:val="000000"/>
          <w:spacing w:val="-2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106"/>
        <w:gridCol w:w="3380"/>
      </w:tblGrid>
      <w:tr w:rsidR="00F557EC" w:rsidRPr="00881022" w:rsidTr="00881022">
        <w:tc>
          <w:tcPr>
            <w:tcW w:w="3652" w:type="dxa"/>
            <w:shd w:val="clear" w:color="auto" w:fill="auto"/>
          </w:tcPr>
          <w:p w:rsidR="00F557EC" w:rsidRPr="00881022" w:rsidRDefault="00F557EC" w:rsidP="00881022">
            <w:pPr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должность</w:t>
            </w:r>
          </w:p>
          <w:p w:rsidR="00F557EC" w:rsidRPr="00881022" w:rsidRDefault="00F557EC" w:rsidP="00881022">
            <w:pPr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МП</w:t>
            </w:r>
          </w:p>
        </w:tc>
        <w:tc>
          <w:tcPr>
            <w:tcW w:w="3106" w:type="dxa"/>
            <w:shd w:val="clear" w:color="auto" w:fill="auto"/>
          </w:tcPr>
          <w:p w:rsidR="00F557EC" w:rsidRPr="00881022" w:rsidRDefault="00F557EC" w:rsidP="00881022">
            <w:pPr>
              <w:jc w:val="center"/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подпись</w:t>
            </w:r>
          </w:p>
        </w:tc>
        <w:tc>
          <w:tcPr>
            <w:tcW w:w="3380" w:type="dxa"/>
            <w:shd w:val="clear" w:color="auto" w:fill="auto"/>
          </w:tcPr>
          <w:p w:rsidR="00F557EC" w:rsidRPr="00881022" w:rsidRDefault="00F557EC" w:rsidP="00881022">
            <w:pPr>
              <w:jc w:val="center"/>
              <w:rPr>
                <w:color w:val="000000"/>
                <w:spacing w:val="-2"/>
              </w:rPr>
            </w:pPr>
            <w:r w:rsidRPr="00881022">
              <w:rPr>
                <w:color w:val="000000"/>
                <w:spacing w:val="-2"/>
              </w:rPr>
              <w:t>Ф.И.О.</w:t>
            </w:r>
          </w:p>
          <w:p w:rsidR="00F557EC" w:rsidRPr="00881022" w:rsidRDefault="00F557EC" w:rsidP="00881022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AC4947" w:rsidRDefault="00AC4947" w:rsidP="00AC49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C4947" w:rsidRDefault="00AC4947" w:rsidP="00AC49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C4947" w:rsidRDefault="00AC4947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947" w:rsidRDefault="00AC4947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947" w:rsidRDefault="00AC4947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947" w:rsidRDefault="00AC4947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57EC" w:rsidRPr="00C57E61" w:rsidRDefault="00F557EC" w:rsidP="00AC49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4947" w:rsidRPr="00C57E61" w:rsidRDefault="00AC4947" w:rsidP="00AC4947">
      <w:pPr>
        <w:ind w:firstLine="720"/>
        <w:jc w:val="right"/>
        <w:rPr>
          <w:b/>
          <w:bCs/>
        </w:rPr>
      </w:pPr>
      <w:r>
        <w:rPr>
          <w:b/>
          <w:bCs/>
        </w:rPr>
        <w:lastRenderedPageBreak/>
        <w:t>Приложение №3</w:t>
      </w:r>
    </w:p>
    <w:p w:rsidR="00AC4947" w:rsidRPr="00C57E61" w:rsidRDefault="00AC4947" w:rsidP="00AC4947">
      <w:pPr>
        <w:ind w:firstLine="720"/>
        <w:jc w:val="right"/>
      </w:pPr>
      <w:r w:rsidRPr="00C57E61">
        <w:t xml:space="preserve">к Регламенту </w:t>
      </w:r>
    </w:p>
    <w:p w:rsidR="00AC4947" w:rsidRDefault="00AC4947" w:rsidP="00AC4947"/>
    <w:p w:rsidR="00AC4947" w:rsidRPr="00E709FA" w:rsidRDefault="00AC4947" w:rsidP="00AC4947">
      <w:pPr>
        <w:rPr>
          <w:sz w:val="28"/>
          <w:szCs w:val="28"/>
        </w:rPr>
      </w:pPr>
    </w:p>
    <w:p w:rsidR="00AC4947" w:rsidRDefault="00AC4947" w:rsidP="00AC4947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AC4947" w:rsidRPr="00E709FA" w:rsidRDefault="00AC4947" w:rsidP="00AC494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 УСЛУГИ</w:t>
      </w:r>
    </w:p>
    <w:p w:rsidR="00AC4947" w:rsidRPr="00E709FA" w:rsidRDefault="00AC4947" w:rsidP="00AC4947">
      <w:pPr>
        <w:rPr>
          <w:sz w:val="28"/>
          <w:szCs w:val="28"/>
        </w:rPr>
      </w:pPr>
    </w:p>
    <w:p w:rsidR="00AC4947" w:rsidRPr="00E709FA" w:rsidRDefault="00BC7C39" w:rsidP="00AC494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914400</wp:posOffset>
                </wp:positionV>
                <wp:extent cx="5651500" cy="457200"/>
                <wp:effectExtent l="5080" t="10795" r="10795" b="8255"/>
                <wp:wrapNone/>
                <wp:docPr id="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DC" w:rsidRDefault="00E638DC" w:rsidP="00AC4947">
                            <w:pPr>
                              <w:jc w:val="center"/>
                            </w:pPr>
                            <w:r>
                              <w:t>Рассмотрение документов, предоставленных заявителем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15pt;margin-top:1in;width:4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">
                <v:textbox>
                  <w:txbxContent>
                    <w:p w:rsidR="00E638DC" w:rsidRDefault="00E638DC" w:rsidP="00AC4947">
                      <w:pPr>
                        <w:jc w:val="center"/>
                      </w:pPr>
                      <w:r>
                        <w:t>Рассмотрение документов, предоставленных заявителем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571500</wp:posOffset>
                </wp:positionV>
                <wp:extent cx="0" cy="342900"/>
                <wp:effectExtent l="55880" t="10795" r="58420" b="17780"/>
                <wp:wrapNone/>
                <wp:docPr id="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A76AC" id="Line 6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45pt" to="23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B7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5651500" cy="457200"/>
                <wp:effectExtent l="5080" t="10795" r="10795" b="8255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DC" w:rsidRDefault="00E638DC" w:rsidP="00AC4947">
                            <w:pPr>
                              <w:jc w:val="center"/>
                            </w:pPr>
                            <w:r>
                              <w:t>Приём и 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margin-left:15pt;margin-top:9pt;width:4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dvKgIAAFg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">
                <v:textbox>
                  <w:txbxContent>
                    <w:p w:rsidR="00E638DC" w:rsidRDefault="00E638DC" w:rsidP="00AC4947">
                      <w:pPr>
                        <w:jc w:val="center"/>
                      </w:pPr>
                      <w:r>
                        <w:t>Приём 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36E74" w:rsidRPr="00A36E74" w:rsidRDefault="00BC7C39" w:rsidP="00AC4947">
      <w:pPr>
        <w:suppressAutoHyphens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1575435</wp:posOffset>
                </wp:positionV>
                <wp:extent cx="5789930" cy="809625"/>
                <wp:effectExtent l="9525" t="9525" r="10795" b="9525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9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EC" w:rsidRDefault="00F557EC" w:rsidP="00AC4947">
                            <w:pPr>
                              <w:jc w:val="center"/>
                            </w:pPr>
                            <w:r w:rsidRPr="00F557EC">
                              <w:t>Принятие учреждением соответствующего решения</w:t>
                            </w:r>
                          </w:p>
                          <w:p w:rsidR="00E638DC" w:rsidRDefault="00E638DC" w:rsidP="00AC4947">
                            <w:pPr>
                              <w:jc w:val="center"/>
                            </w:pPr>
                            <w:r>
                              <w:t>Уведомление заявителя о принятом решении, направление информации (согласов</w:t>
                            </w:r>
                            <w:r>
                              <w:t>а</w:t>
                            </w:r>
                            <w:r>
                              <w:t>ния), либо отказа в пред</w:t>
                            </w:r>
                            <w:r>
                              <w:t>о</w:t>
                            </w:r>
                            <w:r>
                              <w:t>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left:0;text-align:left;margin-left:4.1pt;margin-top:124.05pt;width:455.9pt;height:6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">
                <v:textbox>
                  <w:txbxContent>
                    <w:p w:rsidR="00F557EC" w:rsidRDefault="00F557EC" w:rsidP="00AC4947">
                      <w:pPr>
                        <w:jc w:val="center"/>
                      </w:pPr>
                      <w:r w:rsidRPr="00F557EC">
                        <w:t>Принятие учреждением соответствующего решения</w:t>
                      </w:r>
                    </w:p>
                    <w:p w:rsidR="00E638DC" w:rsidRDefault="00E638DC" w:rsidP="00AC4947">
                      <w:pPr>
                        <w:jc w:val="center"/>
                      </w:pPr>
                      <w:r>
                        <w:t>Уведомление заявителя о принятом решении, направление информации (согласов</w:t>
                      </w:r>
                      <w:r>
                        <w:t>а</w:t>
                      </w:r>
                      <w:r>
                        <w:t>ния), либо отказа в пред</w:t>
                      </w:r>
                      <w:r>
                        <w:t>о</w:t>
                      </w:r>
                      <w:r>
                        <w:t>ставлении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1167130</wp:posOffset>
                </wp:positionV>
                <wp:extent cx="0" cy="342900"/>
                <wp:effectExtent l="55880" t="10795" r="58420" b="17780"/>
                <wp:wrapNone/>
                <wp:docPr id="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A0D66" id="Line 7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91.9pt" to="23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osKAIAAEo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">
                <v:stroke endarrow="block"/>
              </v:line>
            </w:pict>
          </mc:Fallback>
        </mc:AlternateContent>
      </w:r>
    </w:p>
    <w:sectPr w:rsidR="00A36E74" w:rsidRPr="00A36E74" w:rsidSect="00062DD0">
      <w:pgSz w:w="11907" w:h="16840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79" w:rsidRDefault="00FE5079">
      <w:r>
        <w:separator/>
      </w:r>
    </w:p>
  </w:endnote>
  <w:endnote w:type="continuationSeparator" w:id="0">
    <w:p w:rsidR="00FE5079" w:rsidRDefault="00FE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DC" w:rsidRDefault="00E638DC" w:rsidP="009A10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E638DC" w:rsidRDefault="00E638DC" w:rsidP="009A10E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DC" w:rsidRDefault="00E638DC" w:rsidP="009A10E0">
    <w:pPr>
      <w:pStyle w:val="a4"/>
      <w:framePr w:wrap="auto" w:vAnchor="text" w:hAnchor="page" w:x="10702" w:y="-28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79" w:rsidRDefault="00FE5079">
      <w:r>
        <w:separator/>
      </w:r>
    </w:p>
  </w:footnote>
  <w:footnote w:type="continuationSeparator" w:id="0">
    <w:p w:rsidR="00FE5079" w:rsidRDefault="00FE5079">
      <w:r>
        <w:continuationSeparator/>
      </w:r>
    </w:p>
  </w:footnote>
  <w:footnote w:id="1">
    <w:p w:rsidR="00E638DC" w:rsidRDefault="00E638DC">
      <w:pPr>
        <w:pStyle w:val="af1"/>
      </w:pPr>
      <w:r>
        <w:rPr>
          <w:rStyle w:val="af3"/>
        </w:rPr>
        <w:footnoteRef/>
      </w:r>
      <w:r>
        <w:t xml:space="preserve"> З</w:t>
      </w:r>
      <w:r w:rsidRPr="005211D1">
        <w:t>аявитель может указать конкретное мероприятие и информацию, которая его интересует по этому мероприятию; заявитель может запросить информацию о мероприятиях на конкретную дату и время (период времени), о ко</w:t>
      </w:r>
      <w:r w:rsidRPr="005211D1">
        <w:t>н</w:t>
      </w:r>
      <w:r w:rsidRPr="005211D1">
        <w:t>кретном месте проведения, в том числе, интересующего мероприятия, иную информацию о проводимом меропр</w:t>
      </w:r>
      <w:r w:rsidRPr="005211D1">
        <w:t>и</w:t>
      </w:r>
      <w:r w:rsidRPr="005211D1">
        <w:t>ятии).</w:t>
      </w:r>
    </w:p>
  </w:footnote>
  <w:footnote w:id="2">
    <w:p w:rsidR="00E638DC" w:rsidRDefault="00E638DC">
      <w:pPr>
        <w:pStyle w:val="af1"/>
      </w:pPr>
      <w:r>
        <w:rPr>
          <w:rStyle w:val="af3"/>
        </w:rPr>
        <w:t>2</w:t>
      </w:r>
      <w:r>
        <w:t xml:space="preserve"> З</w:t>
      </w:r>
      <w:r w:rsidRPr="00E638DC">
        <w:t>аявитель указ</w:t>
      </w:r>
      <w:r>
        <w:t>ывает</w:t>
      </w:r>
      <w:r w:rsidRPr="00E638DC">
        <w:t xml:space="preserve"> конкретное мероприятие и информацию, которая его интересует по этому мероприятию; заявитель может запросить информацию о мероприятиях на конкретную дату и время (период времени), о ко</w:t>
      </w:r>
      <w:r w:rsidRPr="00E638DC">
        <w:t>н</w:t>
      </w:r>
      <w:r w:rsidRPr="00E638DC">
        <w:t>кретном месте проведения, в том числе, интересующего мероприятия, иную информацию о проводимом меропр</w:t>
      </w:r>
      <w:r w:rsidRPr="00E638DC">
        <w:t>и</w:t>
      </w:r>
      <w:r w:rsidRPr="00E638DC">
        <w:t>ятии).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DC" w:rsidRDefault="00E638DC" w:rsidP="00F93B2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E638DC" w:rsidRDefault="00E638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DC" w:rsidRDefault="00E638DC" w:rsidP="003A774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7C39">
      <w:rPr>
        <w:rStyle w:val="a5"/>
        <w:noProof/>
      </w:rPr>
      <w:t>21</w:t>
    </w:r>
    <w:r>
      <w:rPr>
        <w:rStyle w:val="a5"/>
      </w:rPr>
      <w:fldChar w:fldCharType="end"/>
    </w:r>
  </w:p>
  <w:p w:rsidR="00E638DC" w:rsidRPr="00F93B29" w:rsidRDefault="00E638DC" w:rsidP="00F93B29">
    <w:pPr>
      <w:pStyle w:val="a6"/>
      <w:rPr>
        <w:lang w:val="en-US"/>
      </w:rPr>
    </w:pPr>
  </w:p>
  <w:p w:rsidR="00E638DC" w:rsidRDefault="00E638DC" w:rsidP="009A10E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34981"/>
    <w:multiLevelType w:val="hybridMultilevel"/>
    <w:tmpl w:val="EAE60D94"/>
    <w:lvl w:ilvl="0" w:tplc="852A4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A1ED0"/>
    <w:multiLevelType w:val="hybridMultilevel"/>
    <w:tmpl w:val="9C4E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9B126B"/>
    <w:multiLevelType w:val="hybridMultilevel"/>
    <w:tmpl w:val="81200C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0"/>
    <w:rsid w:val="00001D45"/>
    <w:rsid w:val="00024618"/>
    <w:rsid w:val="00027C3A"/>
    <w:rsid w:val="000307A1"/>
    <w:rsid w:val="000415ED"/>
    <w:rsid w:val="00045337"/>
    <w:rsid w:val="00056356"/>
    <w:rsid w:val="0005761C"/>
    <w:rsid w:val="00062DD0"/>
    <w:rsid w:val="00063A3C"/>
    <w:rsid w:val="00077A75"/>
    <w:rsid w:val="000A7C60"/>
    <w:rsid w:val="000B1C55"/>
    <w:rsid w:val="000C1354"/>
    <w:rsid w:val="000F5DB7"/>
    <w:rsid w:val="00134964"/>
    <w:rsid w:val="00140201"/>
    <w:rsid w:val="00142438"/>
    <w:rsid w:val="00156EF5"/>
    <w:rsid w:val="00182072"/>
    <w:rsid w:val="001830BF"/>
    <w:rsid w:val="00186B57"/>
    <w:rsid w:val="001921AA"/>
    <w:rsid w:val="0019430E"/>
    <w:rsid w:val="001B0995"/>
    <w:rsid w:val="001D07FE"/>
    <w:rsid w:val="001D540F"/>
    <w:rsid w:val="00216793"/>
    <w:rsid w:val="00216D1E"/>
    <w:rsid w:val="0023483F"/>
    <w:rsid w:val="00262BC0"/>
    <w:rsid w:val="0028454E"/>
    <w:rsid w:val="002903E8"/>
    <w:rsid w:val="002B6E31"/>
    <w:rsid w:val="002C3056"/>
    <w:rsid w:val="002D2F99"/>
    <w:rsid w:val="002E23BB"/>
    <w:rsid w:val="002F0C04"/>
    <w:rsid w:val="002F2AF5"/>
    <w:rsid w:val="002F6760"/>
    <w:rsid w:val="0030243A"/>
    <w:rsid w:val="00304411"/>
    <w:rsid w:val="003231FF"/>
    <w:rsid w:val="00326291"/>
    <w:rsid w:val="00345A90"/>
    <w:rsid w:val="00366623"/>
    <w:rsid w:val="0037602E"/>
    <w:rsid w:val="003A2A3C"/>
    <w:rsid w:val="003A7741"/>
    <w:rsid w:val="003C6A9F"/>
    <w:rsid w:val="003D2F77"/>
    <w:rsid w:val="004052B2"/>
    <w:rsid w:val="004107FE"/>
    <w:rsid w:val="00422A87"/>
    <w:rsid w:val="00433929"/>
    <w:rsid w:val="00455421"/>
    <w:rsid w:val="00455D48"/>
    <w:rsid w:val="00490C14"/>
    <w:rsid w:val="00491AEA"/>
    <w:rsid w:val="00496774"/>
    <w:rsid w:val="004A3F85"/>
    <w:rsid w:val="004A57F2"/>
    <w:rsid w:val="004A6F21"/>
    <w:rsid w:val="004B2C19"/>
    <w:rsid w:val="004B5644"/>
    <w:rsid w:val="004B768E"/>
    <w:rsid w:val="004C45DB"/>
    <w:rsid w:val="004D4AC9"/>
    <w:rsid w:val="004E0CE9"/>
    <w:rsid w:val="004F2130"/>
    <w:rsid w:val="0050455F"/>
    <w:rsid w:val="0050701D"/>
    <w:rsid w:val="005211D1"/>
    <w:rsid w:val="005356BD"/>
    <w:rsid w:val="005475DF"/>
    <w:rsid w:val="00550DDB"/>
    <w:rsid w:val="00556A0C"/>
    <w:rsid w:val="00562134"/>
    <w:rsid w:val="00572D43"/>
    <w:rsid w:val="005759C5"/>
    <w:rsid w:val="0057771A"/>
    <w:rsid w:val="00584A3F"/>
    <w:rsid w:val="00597DB3"/>
    <w:rsid w:val="005B089D"/>
    <w:rsid w:val="005D4EDB"/>
    <w:rsid w:val="005E196A"/>
    <w:rsid w:val="005E23A5"/>
    <w:rsid w:val="005E4C1F"/>
    <w:rsid w:val="005F1A18"/>
    <w:rsid w:val="005F2D8B"/>
    <w:rsid w:val="005F75B2"/>
    <w:rsid w:val="00602309"/>
    <w:rsid w:val="00611223"/>
    <w:rsid w:val="00613E5E"/>
    <w:rsid w:val="00636BAC"/>
    <w:rsid w:val="00643D7A"/>
    <w:rsid w:val="00656544"/>
    <w:rsid w:val="00657FCB"/>
    <w:rsid w:val="0066134E"/>
    <w:rsid w:val="006642EB"/>
    <w:rsid w:val="006665D9"/>
    <w:rsid w:val="00680164"/>
    <w:rsid w:val="0069697D"/>
    <w:rsid w:val="006A5AE0"/>
    <w:rsid w:val="006B0D7A"/>
    <w:rsid w:val="006C203B"/>
    <w:rsid w:val="006C46CD"/>
    <w:rsid w:val="006C5328"/>
    <w:rsid w:val="006D6179"/>
    <w:rsid w:val="006F0E39"/>
    <w:rsid w:val="00731FEB"/>
    <w:rsid w:val="0076318E"/>
    <w:rsid w:val="00781D65"/>
    <w:rsid w:val="00791284"/>
    <w:rsid w:val="007B2CF7"/>
    <w:rsid w:val="007C0B60"/>
    <w:rsid w:val="007D5973"/>
    <w:rsid w:val="007E28AA"/>
    <w:rsid w:val="007F35C0"/>
    <w:rsid w:val="0080723F"/>
    <w:rsid w:val="00881022"/>
    <w:rsid w:val="008B3D8A"/>
    <w:rsid w:val="008D2547"/>
    <w:rsid w:val="008E216B"/>
    <w:rsid w:val="008E7AFA"/>
    <w:rsid w:val="008F1AC2"/>
    <w:rsid w:val="008F2194"/>
    <w:rsid w:val="00905AA3"/>
    <w:rsid w:val="009271B1"/>
    <w:rsid w:val="009275EF"/>
    <w:rsid w:val="009356FC"/>
    <w:rsid w:val="00947753"/>
    <w:rsid w:val="00950983"/>
    <w:rsid w:val="00954D74"/>
    <w:rsid w:val="00986C73"/>
    <w:rsid w:val="00991E36"/>
    <w:rsid w:val="009A10E0"/>
    <w:rsid w:val="009B0EEE"/>
    <w:rsid w:val="009B1642"/>
    <w:rsid w:val="009C043B"/>
    <w:rsid w:val="009F312E"/>
    <w:rsid w:val="00A063AA"/>
    <w:rsid w:val="00A107E6"/>
    <w:rsid w:val="00A30A54"/>
    <w:rsid w:val="00A312E1"/>
    <w:rsid w:val="00A36C40"/>
    <w:rsid w:val="00A36E74"/>
    <w:rsid w:val="00A7689B"/>
    <w:rsid w:val="00A80A27"/>
    <w:rsid w:val="00A828D3"/>
    <w:rsid w:val="00AB5BC7"/>
    <w:rsid w:val="00AC4947"/>
    <w:rsid w:val="00AD5F99"/>
    <w:rsid w:val="00AE3BF1"/>
    <w:rsid w:val="00B11C76"/>
    <w:rsid w:val="00B258AB"/>
    <w:rsid w:val="00B350F0"/>
    <w:rsid w:val="00B524C1"/>
    <w:rsid w:val="00B67AEA"/>
    <w:rsid w:val="00B95B8B"/>
    <w:rsid w:val="00B96733"/>
    <w:rsid w:val="00BC7C39"/>
    <w:rsid w:val="00BD0E3E"/>
    <w:rsid w:val="00BE1A19"/>
    <w:rsid w:val="00BE1C7E"/>
    <w:rsid w:val="00BE7EB6"/>
    <w:rsid w:val="00C360DC"/>
    <w:rsid w:val="00C619E2"/>
    <w:rsid w:val="00C74678"/>
    <w:rsid w:val="00C7628C"/>
    <w:rsid w:val="00C8665F"/>
    <w:rsid w:val="00C91913"/>
    <w:rsid w:val="00CA58B8"/>
    <w:rsid w:val="00CC6274"/>
    <w:rsid w:val="00CD5ECD"/>
    <w:rsid w:val="00D13D08"/>
    <w:rsid w:val="00D36734"/>
    <w:rsid w:val="00D50BAC"/>
    <w:rsid w:val="00D5177F"/>
    <w:rsid w:val="00D56783"/>
    <w:rsid w:val="00D615EA"/>
    <w:rsid w:val="00DF36A2"/>
    <w:rsid w:val="00DF3A7C"/>
    <w:rsid w:val="00E023FD"/>
    <w:rsid w:val="00E114CE"/>
    <w:rsid w:val="00E23DF2"/>
    <w:rsid w:val="00E254AF"/>
    <w:rsid w:val="00E570CD"/>
    <w:rsid w:val="00E60605"/>
    <w:rsid w:val="00E638DC"/>
    <w:rsid w:val="00E96775"/>
    <w:rsid w:val="00EC2C3D"/>
    <w:rsid w:val="00ED04DC"/>
    <w:rsid w:val="00EE4CC9"/>
    <w:rsid w:val="00F019C5"/>
    <w:rsid w:val="00F03B45"/>
    <w:rsid w:val="00F307D7"/>
    <w:rsid w:val="00F557EC"/>
    <w:rsid w:val="00F55B55"/>
    <w:rsid w:val="00F61D4B"/>
    <w:rsid w:val="00F65E04"/>
    <w:rsid w:val="00F93B29"/>
    <w:rsid w:val="00FB0FF5"/>
    <w:rsid w:val="00FB6970"/>
    <w:rsid w:val="00FC43A2"/>
    <w:rsid w:val="00FD0C8E"/>
    <w:rsid w:val="00FE30CA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2182B-CF4D-4ACD-8559-565BE971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1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9A10E0"/>
    <w:pPr>
      <w:keepNext/>
      <w:jc w:val="center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A10E0"/>
    <w:rPr>
      <w:color w:val="0000FF"/>
      <w:u w:val="single"/>
    </w:rPr>
  </w:style>
  <w:style w:type="paragraph" w:customStyle="1" w:styleId="20">
    <w:name w:val="Абзац Уровень 2"/>
    <w:basedOn w:val="a"/>
    <w:rsid w:val="009A10E0"/>
    <w:pPr>
      <w:spacing w:before="120" w:line="360" w:lineRule="auto"/>
      <w:jc w:val="both"/>
    </w:pPr>
    <w:rPr>
      <w:sz w:val="28"/>
      <w:szCs w:val="28"/>
    </w:rPr>
  </w:style>
  <w:style w:type="paragraph" w:styleId="a4">
    <w:name w:val="footer"/>
    <w:basedOn w:val="a"/>
    <w:rsid w:val="009A10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10E0"/>
  </w:style>
  <w:style w:type="paragraph" w:styleId="a6">
    <w:name w:val="header"/>
    <w:basedOn w:val="a"/>
    <w:rsid w:val="009A10E0"/>
    <w:pPr>
      <w:tabs>
        <w:tab w:val="center" w:pos="4677"/>
        <w:tab w:val="right" w:pos="9355"/>
      </w:tabs>
    </w:pPr>
  </w:style>
  <w:style w:type="paragraph" w:customStyle="1" w:styleId="11">
    <w:name w:val="Обычный (веб)1"/>
    <w:basedOn w:val="a"/>
    <w:rsid w:val="009A10E0"/>
    <w:pPr>
      <w:spacing w:before="160" w:after="160"/>
    </w:pPr>
  </w:style>
  <w:style w:type="character" w:styleId="a7">
    <w:name w:val="Strong"/>
    <w:qFormat/>
    <w:rsid w:val="009A10E0"/>
    <w:rPr>
      <w:b/>
      <w:bCs/>
    </w:rPr>
  </w:style>
  <w:style w:type="paragraph" w:styleId="a8">
    <w:name w:val="Body Text Indent"/>
    <w:basedOn w:val="a"/>
    <w:rsid w:val="009A10E0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9A1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vts7">
    <w:name w:val="rvts7"/>
    <w:basedOn w:val="a0"/>
    <w:rsid w:val="009A10E0"/>
  </w:style>
  <w:style w:type="paragraph" w:customStyle="1" w:styleId="rvps2">
    <w:name w:val="rvps2"/>
    <w:basedOn w:val="a"/>
    <w:rsid w:val="009A10E0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9A10E0"/>
  </w:style>
  <w:style w:type="paragraph" w:customStyle="1" w:styleId="rvps3">
    <w:name w:val="rvps3"/>
    <w:basedOn w:val="a"/>
    <w:rsid w:val="009A10E0"/>
    <w:pPr>
      <w:spacing w:before="100" w:beforeAutospacing="1" w:after="100" w:afterAutospacing="1"/>
    </w:pPr>
    <w:rPr>
      <w:color w:val="000000"/>
    </w:rPr>
  </w:style>
  <w:style w:type="character" w:styleId="a9">
    <w:name w:val="FollowedHyperlink"/>
    <w:rsid w:val="009A10E0"/>
    <w:rPr>
      <w:color w:val="800080"/>
      <w:u w:val="single"/>
    </w:rPr>
  </w:style>
  <w:style w:type="paragraph" w:styleId="aa">
    <w:name w:val="Balloon Text"/>
    <w:basedOn w:val="a"/>
    <w:semiHidden/>
    <w:rsid w:val="005E196A"/>
    <w:rPr>
      <w:rFonts w:ascii="Tahoma" w:hAnsi="Tahoma" w:cs="Tahoma"/>
      <w:sz w:val="16"/>
      <w:szCs w:val="16"/>
    </w:rPr>
  </w:style>
  <w:style w:type="paragraph" w:customStyle="1" w:styleId="ab">
    <w:name w:val=" Знак Знак Знак"/>
    <w:basedOn w:val="a"/>
    <w:rsid w:val="00F93B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rsid w:val="00F93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3044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22A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2">
    <w:name w:val="List Paragraph2"/>
    <w:basedOn w:val="a"/>
    <w:rsid w:val="006642EB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customStyle="1" w:styleId="blk">
    <w:name w:val="blk"/>
    <w:rsid w:val="003C6A9F"/>
  </w:style>
  <w:style w:type="character" w:customStyle="1" w:styleId="10">
    <w:name w:val="Заголовок 1 Знак"/>
    <w:link w:val="1"/>
    <w:rsid w:val="004F2130"/>
    <w:rPr>
      <w:rFonts w:ascii="Cambria" w:hAnsi="Cambria"/>
      <w:b/>
      <w:bCs/>
      <w:color w:val="365F91"/>
      <w:sz w:val="28"/>
      <w:szCs w:val="28"/>
    </w:rPr>
  </w:style>
  <w:style w:type="character" w:customStyle="1" w:styleId="ae">
    <w:name w:val="Гипертекстовая ссылка"/>
    <w:uiPriority w:val="99"/>
    <w:rsid w:val="004F2130"/>
    <w:rPr>
      <w:color w:val="106BBE"/>
    </w:rPr>
  </w:style>
  <w:style w:type="paragraph" w:styleId="af">
    <w:name w:val="Normal (Web)"/>
    <w:basedOn w:val="a"/>
    <w:uiPriority w:val="99"/>
    <w:unhideWhenUsed/>
    <w:rsid w:val="004F2130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4F2130"/>
    <w:rPr>
      <w:i/>
      <w:iCs/>
    </w:rPr>
  </w:style>
  <w:style w:type="paragraph" w:styleId="af1">
    <w:name w:val="footnote text"/>
    <w:basedOn w:val="a"/>
    <w:link w:val="af2"/>
    <w:rsid w:val="005211D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211D1"/>
  </w:style>
  <w:style w:type="character" w:styleId="af3">
    <w:name w:val="footnote reference"/>
    <w:rsid w:val="00521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504.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2446-8FE3-4A8A-A46A-94497CEC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6847</Words>
  <Characters>39033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Kontora</Company>
  <LinksUpToDate>false</LinksUpToDate>
  <CharactersWithSpaces>45789</CharactersWithSpaces>
  <SharedDoc>false</SharedDoc>
  <HLinks>
    <vt:vector size="36" baseType="variant"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garantf1://12036354.5/</vt:lpwstr>
      </vt:variant>
      <vt:variant>
        <vt:lpwstr/>
      </vt:variant>
      <vt:variant>
        <vt:i4>7209020</vt:i4>
      </vt:variant>
      <vt:variant>
        <vt:i4>12</vt:i4>
      </vt:variant>
      <vt:variant>
        <vt:i4>0</vt:i4>
      </vt:variant>
      <vt:variant>
        <vt:i4>5</vt:i4>
      </vt:variant>
      <vt:variant>
        <vt:lpwstr>garantf1://10064504.3/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sub_131</vt:lpwstr>
      </vt:variant>
      <vt:variant>
        <vt:i4>1638432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sub_131</vt:lpwstr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garkushana</dc:creator>
  <cp:keywords/>
  <cp:lastModifiedBy>user</cp:lastModifiedBy>
  <cp:revision>2</cp:revision>
  <cp:lastPrinted>2018-02-02T01:11:00Z</cp:lastPrinted>
  <dcterms:created xsi:type="dcterms:W3CDTF">2019-10-01T05:05:00Z</dcterms:created>
  <dcterms:modified xsi:type="dcterms:W3CDTF">2019-10-01T05:05:00Z</dcterms:modified>
</cp:coreProperties>
</file>